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8093D" w14:textId="77777777" w:rsidR="00765039" w:rsidRPr="00953985" w:rsidRDefault="00765039" w:rsidP="00765039">
      <w:pPr>
        <w:spacing w:line="1" w:lineRule="exact"/>
        <w:rPr>
          <w:rFonts w:cs="Open Sans"/>
          <w:sz w:val="20"/>
        </w:rPr>
      </w:pPr>
    </w:p>
    <w:p w14:paraId="686748FE" w14:textId="2912C616" w:rsidR="00765039" w:rsidRPr="00953985" w:rsidRDefault="00765039" w:rsidP="00765039">
      <w:pPr>
        <w:pStyle w:val="Heading310"/>
        <w:keepNext/>
        <w:keepLines/>
        <w:shd w:val="clear" w:color="auto" w:fill="auto"/>
        <w:jc w:val="center"/>
        <w:rPr>
          <w:rFonts w:ascii="Open Sans" w:hAnsi="Open Sans" w:cs="Open Sans"/>
        </w:rPr>
      </w:pPr>
      <w:bookmarkStart w:id="0" w:name="bookmark0"/>
      <w:bookmarkStart w:id="1" w:name="bookmark1"/>
      <w:r w:rsidRPr="00953985">
        <w:rPr>
          <w:rFonts w:ascii="Open Sans" w:hAnsi="Open Sans" w:cs="Open Sans"/>
        </w:rPr>
        <w:t xml:space="preserve">THE COMPANIES ACT </w:t>
      </w:r>
      <w:r w:rsidR="00D31CA4">
        <w:rPr>
          <w:rFonts w:ascii="Open Sans" w:hAnsi="Open Sans" w:cs="Open Sans"/>
        </w:rPr>
        <w:t>2006</w:t>
      </w:r>
      <w:bookmarkEnd w:id="0"/>
      <w:bookmarkEnd w:id="1"/>
    </w:p>
    <w:p w14:paraId="5D681E53" w14:textId="27AE2CB7" w:rsidR="00765039" w:rsidRPr="00953985" w:rsidRDefault="00765039" w:rsidP="00765039">
      <w:pPr>
        <w:pStyle w:val="Heading310"/>
        <w:keepNext/>
        <w:keepLines/>
        <w:shd w:val="clear" w:color="auto" w:fill="auto"/>
        <w:jc w:val="center"/>
        <w:rPr>
          <w:rFonts w:ascii="Open Sans" w:hAnsi="Open Sans" w:cs="Open Sans"/>
        </w:rPr>
      </w:pPr>
      <w:bookmarkStart w:id="2" w:name="bookmark2"/>
      <w:bookmarkStart w:id="3" w:name="bookmark3"/>
      <w:r w:rsidRPr="00953985">
        <w:rPr>
          <w:rFonts w:ascii="Open Sans" w:hAnsi="Open Sans" w:cs="Open Sans"/>
        </w:rPr>
        <w:t>COMPANY LIMITED BY GUARANTEE</w:t>
      </w:r>
      <w:r w:rsidRPr="00953985">
        <w:rPr>
          <w:rFonts w:ascii="Open Sans" w:hAnsi="Open Sans" w:cs="Open Sans"/>
        </w:rPr>
        <w:br/>
        <w:t>ARTICLES OF ASSOCIATION</w:t>
      </w:r>
      <w:bookmarkEnd w:id="2"/>
      <w:bookmarkEnd w:id="3"/>
    </w:p>
    <w:p w14:paraId="7E603F20" w14:textId="77777777" w:rsidR="00765039" w:rsidRPr="00953985" w:rsidRDefault="00765039" w:rsidP="00765039">
      <w:pPr>
        <w:pStyle w:val="Heading310"/>
        <w:keepNext/>
        <w:keepLines/>
        <w:shd w:val="clear" w:color="auto" w:fill="auto"/>
        <w:jc w:val="center"/>
        <w:rPr>
          <w:rFonts w:ascii="Open Sans" w:hAnsi="Open Sans" w:cs="Open Sans"/>
        </w:rPr>
      </w:pPr>
      <w:bookmarkStart w:id="4" w:name="bookmark4"/>
      <w:bookmarkStart w:id="5" w:name="bookmark5"/>
      <w:r w:rsidRPr="00953985">
        <w:rPr>
          <w:rFonts w:ascii="Open Sans" w:hAnsi="Open Sans" w:cs="Open Sans"/>
        </w:rPr>
        <w:t>OF</w:t>
      </w:r>
      <w:bookmarkEnd w:id="4"/>
      <w:bookmarkEnd w:id="5"/>
    </w:p>
    <w:p w14:paraId="4D629AD2" w14:textId="77777777" w:rsidR="00765039" w:rsidRPr="00953985" w:rsidRDefault="00765039" w:rsidP="00765039">
      <w:pPr>
        <w:pStyle w:val="Heading310"/>
        <w:keepNext/>
        <w:keepLines/>
        <w:shd w:val="clear" w:color="auto" w:fill="auto"/>
        <w:spacing w:after="240"/>
        <w:jc w:val="center"/>
        <w:rPr>
          <w:rFonts w:ascii="Open Sans" w:hAnsi="Open Sans" w:cs="Open Sans"/>
        </w:rPr>
      </w:pPr>
      <w:bookmarkStart w:id="6" w:name="bookmark6"/>
      <w:bookmarkStart w:id="7" w:name="bookmark7"/>
      <w:r w:rsidRPr="00953985">
        <w:rPr>
          <w:rFonts w:ascii="Open Sans" w:hAnsi="Open Sans" w:cs="Open Sans"/>
        </w:rPr>
        <w:t>Coventry &amp; Warwickshire Chamber of Commerce</w:t>
      </w:r>
      <w:bookmarkEnd w:id="6"/>
      <w:bookmarkEnd w:id="7"/>
    </w:p>
    <w:p w14:paraId="5ADA4F37" w14:textId="7D3C6A24" w:rsidR="00765039" w:rsidRPr="00953985" w:rsidRDefault="00765039" w:rsidP="00765039">
      <w:pPr>
        <w:pStyle w:val="Bodytext10"/>
        <w:shd w:val="clear" w:color="auto" w:fill="auto"/>
        <w:spacing w:after="580" w:line="240" w:lineRule="auto"/>
        <w:rPr>
          <w:rFonts w:ascii="Open Sans" w:hAnsi="Open Sans" w:cs="Open Sans"/>
          <w:sz w:val="20"/>
          <w:szCs w:val="20"/>
        </w:rPr>
      </w:pPr>
      <w:r w:rsidRPr="00953985">
        <w:rPr>
          <w:rFonts w:ascii="Open Sans" w:hAnsi="Open Sans" w:cs="Open Sans"/>
          <w:sz w:val="20"/>
          <w:szCs w:val="20"/>
        </w:rPr>
        <w:t>PRELIMINARY</w:t>
      </w:r>
      <w:r w:rsidR="00302BF3">
        <w:rPr>
          <w:rFonts w:ascii="Open Sans" w:hAnsi="Open Sans" w:cs="Open Sans"/>
          <w:sz w:val="20"/>
          <w:szCs w:val="20"/>
        </w:rPr>
        <w:t xml:space="preserve"> </w:t>
      </w:r>
    </w:p>
    <w:p w14:paraId="041DE486" w14:textId="77777777" w:rsidR="00765039" w:rsidRPr="00953985" w:rsidRDefault="00765039" w:rsidP="00765039">
      <w:pPr>
        <w:pStyle w:val="Bodytext10"/>
        <w:shd w:val="clear" w:color="auto" w:fill="auto"/>
        <w:spacing w:after="300" w:line="240" w:lineRule="auto"/>
        <w:rPr>
          <w:rFonts w:ascii="Open Sans" w:hAnsi="Open Sans" w:cs="Open Sans"/>
          <w:b/>
          <w:bCs/>
          <w:sz w:val="20"/>
          <w:szCs w:val="20"/>
        </w:rPr>
      </w:pPr>
      <w:r w:rsidRPr="00953985">
        <w:rPr>
          <w:rFonts w:ascii="Open Sans" w:hAnsi="Open Sans" w:cs="Open Sans"/>
          <w:b/>
          <w:bCs/>
          <w:sz w:val="20"/>
          <w:szCs w:val="20"/>
          <w:u w:val="single"/>
        </w:rPr>
        <w:t>INTERPRETATION</w:t>
      </w:r>
    </w:p>
    <w:p w14:paraId="09D49F9B" w14:textId="77777777" w:rsidR="00765039" w:rsidRPr="00953985" w:rsidRDefault="00765039" w:rsidP="00765039">
      <w:pPr>
        <w:pStyle w:val="General1"/>
        <w:rPr>
          <w:sz w:val="20"/>
        </w:rPr>
      </w:pPr>
      <w:bookmarkStart w:id="8" w:name="_Ref109902491"/>
      <w:r w:rsidRPr="00953985">
        <w:rPr>
          <w:sz w:val="20"/>
        </w:rPr>
        <w:t>In these Articles:</w:t>
      </w:r>
      <w:bookmarkEnd w:id="8"/>
    </w:p>
    <w:p w14:paraId="3CFBB641" w14:textId="77777777" w:rsidR="00765039" w:rsidRPr="00953985" w:rsidRDefault="00765039" w:rsidP="00470280">
      <w:pPr>
        <w:pStyle w:val="General2"/>
      </w:pPr>
      <w:r w:rsidRPr="00953985">
        <w:t>the following words and phrases shall bear the meanings respectively assigned thereto:</w:t>
      </w:r>
    </w:p>
    <w:p w14:paraId="1F8BB741" w14:textId="7A58DBDC" w:rsidR="00765039" w:rsidRPr="00953985" w:rsidRDefault="00765039" w:rsidP="001C01EB">
      <w:pPr>
        <w:pStyle w:val="General4"/>
        <w:tabs>
          <w:tab w:val="clear" w:pos="2880"/>
          <w:tab w:val="num" w:pos="1985"/>
        </w:tabs>
        <w:ind w:left="1985" w:hanging="567"/>
      </w:pPr>
      <w:r w:rsidRPr="00953985">
        <w:t>"</w:t>
      </w:r>
      <w:r w:rsidRPr="00953985">
        <w:rPr>
          <w:b/>
          <w:bCs/>
        </w:rPr>
        <w:t>the Act</w:t>
      </w:r>
      <w:r w:rsidRPr="00953985">
        <w:t xml:space="preserve">" means the Companies Act </w:t>
      </w:r>
      <w:r w:rsidR="003A27BF">
        <w:t>2006</w:t>
      </w:r>
      <w:r w:rsidRPr="00953985">
        <w:t xml:space="preserve"> and any statutory modification or re-enactment thereof for the time being in force</w:t>
      </w:r>
    </w:p>
    <w:p w14:paraId="4E01F1B5" w14:textId="77777777" w:rsidR="00765039" w:rsidRPr="00953985" w:rsidRDefault="00765039" w:rsidP="001C01EB">
      <w:pPr>
        <w:pStyle w:val="General4"/>
        <w:tabs>
          <w:tab w:val="clear" w:pos="2880"/>
          <w:tab w:val="num" w:pos="1985"/>
        </w:tabs>
        <w:ind w:left="1985" w:hanging="567"/>
        <w:rPr>
          <w:rFonts w:cs="Open Sans"/>
        </w:rPr>
      </w:pPr>
      <w:r w:rsidRPr="00953985">
        <w:rPr>
          <w:rFonts w:cs="Open Sans"/>
          <w:b/>
          <w:bCs/>
        </w:rPr>
        <w:t xml:space="preserve">"Adoption Date" </w:t>
      </w:r>
      <w:r w:rsidRPr="00953985">
        <w:rPr>
          <w:rFonts w:cs="Open Sans"/>
        </w:rPr>
        <w:t>means the date of unconditional adoption of these Articles of Association</w:t>
      </w:r>
    </w:p>
    <w:p w14:paraId="3BA29654" w14:textId="77777777" w:rsidR="00765039" w:rsidRPr="00953985" w:rsidRDefault="00765039" w:rsidP="001C01EB">
      <w:pPr>
        <w:pStyle w:val="General4"/>
        <w:tabs>
          <w:tab w:val="clear" w:pos="2880"/>
          <w:tab w:val="num" w:pos="1985"/>
        </w:tabs>
        <w:ind w:left="1985" w:hanging="567"/>
        <w:rPr>
          <w:rFonts w:cs="Open Sans"/>
        </w:rPr>
      </w:pPr>
      <w:r w:rsidRPr="00953985">
        <w:rPr>
          <w:rFonts w:cs="Open Sans"/>
          <w:b/>
          <w:bCs/>
        </w:rPr>
        <w:t xml:space="preserve">"the Auditors" </w:t>
      </w:r>
      <w:r w:rsidRPr="00953985">
        <w:rPr>
          <w:rFonts w:cs="Open Sans"/>
        </w:rPr>
        <w:t>means the auditors for the time being of the Chamber</w:t>
      </w:r>
    </w:p>
    <w:p w14:paraId="676DEBBB" w14:textId="765CB3BF" w:rsidR="00765039" w:rsidRDefault="00765039" w:rsidP="001C01EB">
      <w:pPr>
        <w:pStyle w:val="General4"/>
        <w:tabs>
          <w:tab w:val="clear" w:pos="2880"/>
          <w:tab w:val="num" w:pos="1985"/>
        </w:tabs>
        <w:ind w:left="1985" w:hanging="567"/>
        <w:rPr>
          <w:rFonts w:cs="Open Sans"/>
        </w:rPr>
      </w:pPr>
      <w:r w:rsidRPr="00953985">
        <w:rPr>
          <w:rFonts w:cs="Open Sans"/>
        </w:rPr>
        <w:t>"</w:t>
      </w:r>
      <w:r w:rsidRPr="00953985">
        <w:rPr>
          <w:rFonts w:cs="Open Sans"/>
          <w:b/>
          <w:bCs/>
        </w:rPr>
        <w:t xml:space="preserve">the Board" </w:t>
      </w:r>
      <w:r w:rsidRPr="00953985">
        <w:rPr>
          <w:rFonts w:cs="Open Sans"/>
        </w:rPr>
        <w:t>means the board of directors of the Chamber</w:t>
      </w:r>
    </w:p>
    <w:p w14:paraId="5D68962E" w14:textId="0508601E" w:rsidR="001C6A43" w:rsidRPr="00953985" w:rsidRDefault="001C6A43" w:rsidP="001C01EB">
      <w:pPr>
        <w:pStyle w:val="General4"/>
        <w:tabs>
          <w:tab w:val="clear" w:pos="2880"/>
          <w:tab w:val="num" w:pos="1985"/>
        </w:tabs>
        <w:ind w:left="1985" w:hanging="567"/>
        <w:rPr>
          <w:rFonts w:cs="Open Sans"/>
        </w:rPr>
      </w:pPr>
      <w:r w:rsidRPr="00302BF3">
        <w:rPr>
          <w:rFonts w:cs="Open Sans"/>
          <w:b/>
        </w:rPr>
        <w:t>“Board Special Resolution”</w:t>
      </w:r>
      <w:r>
        <w:rPr>
          <w:rFonts w:cs="Open Sans"/>
        </w:rPr>
        <w:t xml:space="preserve"> means a resolution passed by a majority of not less than 75% of the Directors present at a quorate and properly convened Board meeting</w:t>
      </w:r>
    </w:p>
    <w:p w14:paraId="7EF94F41" w14:textId="77777777" w:rsidR="00765039" w:rsidRPr="00953985" w:rsidRDefault="00765039" w:rsidP="001C01EB">
      <w:pPr>
        <w:pStyle w:val="General4"/>
        <w:tabs>
          <w:tab w:val="clear" w:pos="2880"/>
          <w:tab w:val="num" w:pos="1985"/>
        </w:tabs>
        <w:ind w:left="1985" w:hanging="567"/>
        <w:rPr>
          <w:rFonts w:cs="Open Sans"/>
        </w:rPr>
      </w:pPr>
      <w:r w:rsidRPr="00953985">
        <w:rPr>
          <w:rFonts w:cs="Open Sans"/>
        </w:rPr>
        <w:t>"</w:t>
      </w:r>
      <w:r w:rsidRPr="00953985">
        <w:rPr>
          <w:rFonts w:cs="Open Sans"/>
          <w:b/>
          <w:bCs/>
        </w:rPr>
        <w:t>the Chamber</w:t>
      </w:r>
      <w:r w:rsidRPr="00953985">
        <w:rPr>
          <w:rFonts w:cs="Open Sans"/>
        </w:rPr>
        <w:t>" means the above named company</w:t>
      </w:r>
    </w:p>
    <w:p w14:paraId="3D626726" w14:textId="5602AAB7" w:rsidR="00765039" w:rsidRPr="00953985" w:rsidRDefault="00765039" w:rsidP="001C01EB">
      <w:pPr>
        <w:pStyle w:val="General4"/>
        <w:tabs>
          <w:tab w:val="clear" w:pos="2880"/>
          <w:tab w:val="num" w:pos="1985"/>
        </w:tabs>
        <w:ind w:left="1985" w:hanging="567"/>
        <w:rPr>
          <w:rFonts w:cs="Open Sans"/>
        </w:rPr>
      </w:pPr>
      <w:r w:rsidRPr="00953985">
        <w:rPr>
          <w:rFonts w:cs="Open Sans"/>
        </w:rPr>
        <w:t>"</w:t>
      </w:r>
      <w:r w:rsidRPr="00953985">
        <w:rPr>
          <w:rFonts w:cs="Open Sans"/>
          <w:b/>
          <w:bCs/>
        </w:rPr>
        <w:t>Branches</w:t>
      </w:r>
      <w:r w:rsidRPr="00953985">
        <w:rPr>
          <w:rFonts w:cs="Open Sans"/>
        </w:rPr>
        <w:t xml:space="preserve">" means the four Branch Chambers in Warwickshire and the Coventry Branch as referred to in Article </w:t>
      </w:r>
      <w:r w:rsidR="00923850">
        <w:rPr>
          <w:rFonts w:cs="Open Sans"/>
        </w:rPr>
        <w:fldChar w:fldCharType="begin"/>
      </w:r>
      <w:r w:rsidR="00923850">
        <w:rPr>
          <w:rFonts w:cs="Open Sans"/>
        </w:rPr>
        <w:instrText xml:space="preserve"> REF _Ref109903319 \r \h </w:instrText>
      </w:r>
      <w:r w:rsidR="00923850">
        <w:rPr>
          <w:rFonts w:cs="Open Sans"/>
        </w:rPr>
      </w:r>
      <w:r w:rsidR="00923850">
        <w:rPr>
          <w:rFonts w:cs="Open Sans"/>
        </w:rPr>
        <w:fldChar w:fldCharType="separate"/>
      </w:r>
      <w:r w:rsidR="00302BF3">
        <w:rPr>
          <w:rFonts w:cs="Open Sans"/>
        </w:rPr>
        <w:t>10</w:t>
      </w:r>
      <w:r w:rsidR="00923850">
        <w:rPr>
          <w:rFonts w:cs="Open Sans"/>
        </w:rPr>
        <w:fldChar w:fldCharType="end"/>
      </w:r>
      <w:r w:rsidRPr="00953985">
        <w:rPr>
          <w:rFonts w:cs="Open Sans"/>
        </w:rPr>
        <w:t xml:space="preserve"> and "Branch" shall mean any one of them</w:t>
      </w:r>
    </w:p>
    <w:p w14:paraId="031C046F" w14:textId="77777777" w:rsidR="00765039" w:rsidRPr="00953985" w:rsidRDefault="00765039" w:rsidP="001C01EB">
      <w:pPr>
        <w:pStyle w:val="General4"/>
        <w:tabs>
          <w:tab w:val="clear" w:pos="2880"/>
          <w:tab w:val="num" w:pos="1985"/>
        </w:tabs>
        <w:ind w:left="1985" w:hanging="567"/>
        <w:rPr>
          <w:rFonts w:cs="Open Sans"/>
        </w:rPr>
      </w:pPr>
      <w:r w:rsidRPr="00953985">
        <w:rPr>
          <w:rFonts w:cs="Open Sans"/>
        </w:rPr>
        <w:t>"</w:t>
      </w:r>
      <w:r w:rsidRPr="00953985">
        <w:rPr>
          <w:rFonts w:cs="Open Sans"/>
          <w:b/>
          <w:bCs/>
        </w:rPr>
        <w:t>Director</w:t>
      </w:r>
      <w:r w:rsidRPr="00953985">
        <w:rPr>
          <w:rFonts w:cs="Open Sans"/>
        </w:rPr>
        <w:t>" means a member of the Board of the Chamber or a director as referred to in the Act</w:t>
      </w:r>
    </w:p>
    <w:p w14:paraId="64E2D1D1" w14:textId="77777777" w:rsidR="00765039" w:rsidRPr="003A27BF" w:rsidRDefault="00765039" w:rsidP="001C01EB">
      <w:pPr>
        <w:pStyle w:val="General4"/>
        <w:tabs>
          <w:tab w:val="clear" w:pos="2880"/>
          <w:tab w:val="num" w:pos="1985"/>
        </w:tabs>
        <w:ind w:left="1985" w:hanging="567"/>
        <w:rPr>
          <w:rFonts w:cs="Open Sans"/>
        </w:rPr>
      </w:pPr>
      <w:r w:rsidRPr="003A27BF">
        <w:rPr>
          <w:rFonts w:cs="Open Sans"/>
          <w:b/>
          <w:bCs/>
        </w:rPr>
        <w:t xml:space="preserve">"Member" </w:t>
      </w:r>
      <w:r w:rsidRPr="003A27BF">
        <w:rPr>
          <w:rFonts w:cs="Open Sans"/>
        </w:rPr>
        <w:t>bears the meaning assigned thereto in the Act</w:t>
      </w:r>
    </w:p>
    <w:p w14:paraId="6C98214E" w14:textId="77777777" w:rsidR="00765039" w:rsidRPr="00953985" w:rsidRDefault="00765039" w:rsidP="001C01EB">
      <w:pPr>
        <w:pStyle w:val="General4"/>
        <w:tabs>
          <w:tab w:val="clear" w:pos="2880"/>
          <w:tab w:val="num" w:pos="1985"/>
        </w:tabs>
        <w:ind w:left="1985" w:hanging="567"/>
        <w:rPr>
          <w:rFonts w:cs="Open Sans"/>
        </w:rPr>
      </w:pPr>
      <w:r w:rsidRPr="00953985">
        <w:rPr>
          <w:rFonts w:cs="Open Sans"/>
          <w:b/>
          <w:bCs/>
        </w:rPr>
        <w:t xml:space="preserve">"the Office" </w:t>
      </w:r>
      <w:r w:rsidRPr="00953985">
        <w:rPr>
          <w:rFonts w:cs="Open Sans"/>
        </w:rPr>
        <w:t>means the registered office of the Chamber</w:t>
      </w:r>
    </w:p>
    <w:p w14:paraId="2342B123" w14:textId="77777777" w:rsidR="00765039" w:rsidRPr="00953985" w:rsidRDefault="00765039" w:rsidP="001C01EB">
      <w:pPr>
        <w:pStyle w:val="General4"/>
        <w:tabs>
          <w:tab w:val="clear" w:pos="2880"/>
          <w:tab w:val="num" w:pos="1985"/>
        </w:tabs>
        <w:ind w:left="1985" w:hanging="567"/>
        <w:rPr>
          <w:rFonts w:cs="Open Sans"/>
        </w:rPr>
      </w:pPr>
      <w:r w:rsidRPr="00953985">
        <w:rPr>
          <w:rFonts w:cs="Open Sans"/>
        </w:rPr>
        <w:t>"</w:t>
      </w:r>
      <w:r w:rsidRPr="00953985">
        <w:rPr>
          <w:rFonts w:cs="Open Sans"/>
          <w:b/>
          <w:bCs/>
        </w:rPr>
        <w:t>the President</w:t>
      </w:r>
      <w:r w:rsidRPr="00953985">
        <w:rPr>
          <w:rFonts w:cs="Open Sans"/>
        </w:rPr>
        <w:t>” means the person appointed to such office pursuant to Article 40</w:t>
      </w:r>
    </w:p>
    <w:p w14:paraId="509252AC" w14:textId="77777777" w:rsidR="00765039" w:rsidRPr="00953985" w:rsidRDefault="00765039" w:rsidP="001C01EB">
      <w:pPr>
        <w:pStyle w:val="General4"/>
        <w:tabs>
          <w:tab w:val="clear" w:pos="2880"/>
          <w:tab w:val="num" w:pos="1985"/>
        </w:tabs>
        <w:ind w:left="1985" w:hanging="567"/>
        <w:rPr>
          <w:rFonts w:cs="Open Sans"/>
        </w:rPr>
      </w:pPr>
      <w:r w:rsidRPr="00953985">
        <w:rPr>
          <w:rFonts w:cs="Open Sans"/>
        </w:rPr>
        <w:t>“</w:t>
      </w:r>
      <w:r w:rsidRPr="00953985">
        <w:rPr>
          <w:rFonts w:cs="Open Sans"/>
          <w:b/>
          <w:bCs/>
        </w:rPr>
        <w:t>these presents</w:t>
      </w:r>
      <w:r w:rsidRPr="00953985">
        <w:rPr>
          <w:rFonts w:cs="Open Sans"/>
        </w:rPr>
        <w:t>” means these Articles of Association and the Memorandum of Association of the Chamber from time to time in force</w:t>
      </w:r>
    </w:p>
    <w:p w14:paraId="2B61E2EC" w14:textId="05507A1C" w:rsidR="00765039" w:rsidRPr="00953985" w:rsidRDefault="009E0C14" w:rsidP="001C01EB">
      <w:pPr>
        <w:pStyle w:val="General4"/>
        <w:tabs>
          <w:tab w:val="clear" w:pos="2880"/>
          <w:tab w:val="num" w:pos="1985"/>
        </w:tabs>
        <w:ind w:left="1985" w:hanging="567"/>
        <w:rPr>
          <w:rFonts w:cs="Open Sans"/>
        </w:rPr>
      </w:pPr>
      <w:r w:rsidRPr="00953985" w:rsidDel="009E0C14">
        <w:rPr>
          <w:rFonts w:cs="Open Sans"/>
        </w:rPr>
        <w:lastRenderedPageBreak/>
        <w:t xml:space="preserve"> </w:t>
      </w:r>
      <w:r w:rsidR="00765039" w:rsidRPr="00953985">
        <w:rPr>
          <w:rFonts w:cs="Open Sans"/>
        </w:rPr>
        <w:t>“</w:t>
      </w:r>
      <w:r w:rsidR="00765039" w:rsidRPr="00953985">
        <w:rPr>
          <w:rFonts w:cs="Open Sans"/>
          <w:b/>
          <w:bCs/>
        </w:rPr>
        <w:t>the Secretary</w:t>
      </w:r>
      <w:r w:rsidR="00765039" w:rsidRPr="00953985">
        <w:rPr>
          <w:rFonts w:cs="Open Sans"/>
        </w:rPr>
        <w:t>” means any person appointed to perform the duties of the secretary of the Chamber</w:t>
      </w:r>
    </w:p>
    <w:p w14:paraId="654B3446" w14:textId="7B6934CC" w:rsidR="00765039" w:rsidRPr="00953985" w:rsidRDefault="00765039" w:rsidP="001C01EB">
      <w:pPr>
        <w:pStyle w:val="General4"/>
        <w:tabs>
          <w:tab w:val="clear" w:pos="2880"/>
          <w:tab w:val="num" w:pos="1985"/>
        </w:tabs>
        <w:ind w:left="1985" w:hanging="567"/>
        <w:rPr>
          <w:rFonts w:cs="Open Sans"/>
        </w:rPr>
      </w:pPr>
      <w:r w:rsidRPr="00953985">
        <w:rPr>
          <w:rFonts w:cs="Open Sans"/>
        </w:rPr>
        <w:t>“</w:t>
      </w:r>
      <w:proofErr w:type="gramStart"/>
      <w:r w:rsidRPr="00953985">
        <w:rPr>
          <w:rFonts w:cs="Open Sans"/>
          <w:b/>
          <w:bCs/>
        </w:rPr>
        <w:t>the</w:t>
      </w:r>
      <w:proofErr w:type="gramEnd"/>
      <w:r w:rsidRPr="00953985">
        <w:rPr>
          <w:rFonts w:cs="Open Sans"/>
          <w:b/>
          <w:bCs/>
        </w:rPr>
        <w:t xml:space="preserve"> Vice-President</w:t>
      </w:r>
      <w:r w:rsidRPr="00953985">
        <w:rPr>
          <w:rFonts w:cs="Open Sans"/>
        </w:rPr>
        <w:t xml:space="preserve">” means the person appointed to such office pursuant to Article </w:t>
      </w:r>
      <w:r w:rsidR="00923850">
        <w:rPr>
          <w:rFonts w:cs="Open Sans"/>
        </w:rPr>
        <w:fldChar w:fldCharType="begin"/>
      </w:r>
      <w:r w:rsidR="00923850">
        <w:rPr>
          <w:rFonts w:cs="Open Sans"/>
        </w:rPr>
        <w:instrText xml:space="preserve"> REF _Ref109905997 \r \h </w:instrText>
      </w:r>
      <w:r w:rsidR="00923850">
        <w:rPr>
          <w:rFonts w:cs="Open Sans"/>
        </w:rPr>
      </w:r>
      <w:r w:rsidR="00923850">
        <w:rPr>
          <w:rFonts w:cs="Open Sans"/>
        </w:rPr>
        <w:fldChar w:fldCharType="separate"/>
      </w:r>
      <w:r w:rsidR="00302BF3">
        <w:rPr>
          <w:rFonts w:cs="Open Sans"/>
        </w:rPr>
        <w:t>40</w:t>
      </w:r>
      <w:r w:rsidR="00923850">
        <w:rPr>
          <w:rFonts w:cs="Open Sans"/>
        </w:rPr>
        <w:fldChar w:fldCharType="end"/>
      </w:r>
      <w:r w:rsidR="00923850">
        <w:rPr>
          <w:rFonts w:cs="Open Sans"/>
        </w:rPr>
        <w:t>.</w:t>
      </w:r>
    </w:p>
    <w:p w14:paraId="112158A5" w14:textId="0E1B71E5" w:rsidR="00765039" w:rsidRPr="00953985" w:rsidRDefault="00765039" w:rsidP="001C01EB">
      <w:pPr>
        <w:pStyle w:val="General4"/>
        <w:tabs>
          <w:tab w:val="clear" w:pos="2880"/>
          <w:tab w:val="num" w:pos="1985"/>
        </w:tabs>
        <w:ind w:left="1985" w:hanging="567"/>
        <w:rPr>
          <w:rFonts w:cs="Open Sans"/>
        </w:rPr>
      </w:pPr>
      <w:r w:rsidRPr="00953985">
        <w:rPr>
          <w:rFonts w:cs="Open Sans"/>
        </w:rPr>
        <w:t>“</w:t>
      </w:r>
      <w:proofErr w:type="gramStart"/>
      <w:r w:rsidRPr="00953985">
        <w:rPr>
          <w:rFonts w:cs="Open Sans"/>
          <w:b/>
          <w:bCs/>
        </w:rPr>
        <w:t>the</w:t>
      </w:r>
      <w:proofErr w:type="gramEnd"/>
      <w:r w:rsidRPr="00953985">
        <w:rPr>
          <w:rFonts w:cs="Open Sans"/>
          <w:b/>
          <w:bCs/>
        </w:rPr>
        <w:t xml:space="preserve"> Deputy Vice-President</w:t>
      </w:r>
      <w:r w:rsidRPr="00953985">
        <w:rPr>
          <w:rFonts w:cs="Open Sans"/>
        </w:rPr>
        <w:t xml:space="preserve">” means the person appointed to such office pursuant to Article </w:t>
      </w:r>
      <w:r w:rsidR="00923850">
        <w:rPr>
          <w:rFonts w:cs="Open Sans"/>
        </w:rPr>
        <w:fldChar w:fldCharType="begin"/>
      </w:r>
      <w:r w:rsidR="00923850">
        <w:rPr>
          <w:rFonts w:cs="Open Sans"/>
        </w:rPr>
        <w:instrText xml:space="preserve"> REF _Ref109905997 \r \h </w:instrText>
      </w:r>
      <w:r w:rsidR="00923850">
        <w:rPr>
          <w:rFonts w:cs="Open Sans"/>
        </w:rPr>
      </w:r>
      <w:r w:rsidR="00923850">
        <w:rPr>
          <w:rFonts w:cs="Open Sans"/>
        </w:rPr>
        <w:fldChar w:fldCharType="separate"/>
      </w:r>
      <w:r w:rsidR="00302BF3">
        <w:rPr>
          <w:rFonts w:cs="Open Sans"/>
        </w:rPr>
        <w:t>40</w:t>
      </w:r>
      <w:r w:rsidR="00923850">
        <w:rPr>
          <w:rFonts w:cs="Open Sans"/>
        </w:rPr>
        <w:fldChar w:fldCharType="end"/>
      </w:r>
    </w:p>
    <w:p w14:paraId="30326DDA" w14:textId="588110FB" w:rsidR="009411CA" w:rsidRPr="00953985" w:rsidRDefault="009411CA" w:rsidP="009411CA">
      <w:pPr>
        <w:pStyle w:val="General2"/>
      </w:pPr>
      <w:r w:rsidRPr="00953985">
        <w:t>Expressions referring to writing shall, unless the contrary intention appears, be construed as including references to</w:t>
      </w:r>
      <w:r w:rsidR="00C54814">
        <w:t xml:space="preserve"> </w:t>
      </w:r>
      <w:r w:rsidR="00A3632D">
        <w:t>the representation or reproduction of words, symbols or other information in a visible form by any method or combination of methods, whether sent or supplied in electronic form or otherwise.</w:t>
      </w:r>
    </w:p>
    <w:p w14:paraId="016ABCA0" w14:textId="2F0A4D8F" w:rsidR="009411CA" w:rsidRPr="00953985" w:rsidRDefault="009411CA" w:rsidP="009411CA">
      <w:pPr>
        <w:pStyle w:val="General2"/>
      </w:pPr>
      <w:r w:rsidRPr="00953985">
        <w:t>Words interpreting the singular number only shall include the plural number and vice versa.</w:t>
      </w:r>
    </w:p>
    <w:p w14:paraId="394E4642" w14:textId="03548E6A" w:rsidR="009411CA" w:rsidRPr="00953985" w:rsidRDefault="009411CA" w:rsidP="009411CA">
      <w:pPr>
        <w:pStyle w:val="General2"/>
      </w:pPr>
      <w:r w:rsidRPr="00953985">
        <w:t>Words importing the masculine gender shall include the feminine gender.</w:t>
      </w:r>
    </w:p>
    <w:p w14:paraId="22751EED" w14:textId="3268365F" w:rsidR="00765039" w:rsidRPr="00953985" w:rsidRDefault="00765039" w:rsidP="009411CA">
      <w:pPr>
        <w:pStyle w:val="General2"/>
      </w:pPr>
      <w:r w:rsidRPr="00953985">
        <w:rPr>
          <w:rFonts w:cs="Open Sans"/>
        </w:rPr>
        <w:t>Subject as aforesaid, any words or expressions defined in the Act shall (if not inconsistent with the subject or context) bear the same meanings in these presents.</w:t>
      </w:r>
    </w:p>
    <w:p w14:paraId="6B4D9F60" w14:textId="4F0EE25C" w:rsidR="009411CA" w:rsidRPr="00953985" w:rsidRDefault="009411CA" w:rsidP="009411CA">
      <w:pPr>
        <w:pStyle w:val="General2"/>
      </w:pPr>
      <w:r w:rsidRPr="00953985">
        <w:rPr>
          <w:rFonts w:cs="Open Sans"/>
        </w:rPr>
        <w:t>References to an “organi</w:t>
      </w:r>
      <w:r w:rsidR="00A3632D">
        <w:rPr>
          <w:rFonts w:cs="Open Sans"/>
        </w:rPr>
        <w:t>s</w:t>
      </w:r>
      <w:r w:rsidRPr="00953985">
        <w:rPr>
          <w:rFonts w:cs="Open Sans"/>
        </w:rPr>
        <w:t>ation” shall be deemed to include (as the context so admits or requires) any company, firm or partnership.</w:t>
      </w:r>
    </w:p>
    <w:p w14:paraId="791F638B" w14:textId="77777777" w:rsidR="00765039" w:rsidRPr="00953985" w:rsidRDefault="00765039" w:rsidP="006E19F7">
      <w:pPr>
        <w:pStyle w:val="Bodytext10"/>
        <w:shd w:val="clear" w:color="auto" w:fill="auto"/>
        <w:spacing w:after="300" w:line="240" w:lineRule="auto"/>
        <w:jc w:val="both"/>
        <w:rPr>
          <w:rFonts w:ascii="Open Sans" w:hAnsi="Open Sans" w:cs="Open Sans"/>
          <w:b/>
          <w:bCs/>
          <w:sz w:val="20"/>
          <w:szCs w:val="20"/>
        </w:rPr>
      </w:pPr>
      <w:r w:rsidRPr="00953985">
        <w:rPr>
          <w:rFonts w:ascii="Open Sans" w:hAnsi="Open Sans" w:cs="Open Sans"/>
          <w:b/>
          <w:bCs/>
          <w:sz w:val="20"/>
          <w:szCs w:val="20"/>
          <w:u w:val="single"/>
        </w:rPr>
        <w:t>OBJECTS</w:t>
      </w:r>
    </w:p>
    <w:p w14:paraId="443ACEB0" w14:textId="52A04C50" w:rsidR="00765039" w:rsidRPr="00953985" w:rsidRDefault="00765039" w:rsidP="006E19F7">
      <w:pPr>
        <w:pStyle w:val="General1"/>
        <w:jc w:val="both"/>
        <w:rPr>
          <w:rFonts w:cs="Open Sans"/>
          <w:sz w:val="20"/>
        </w:rPr>
      </w:pPr>
      <w:r w:rsidRPr="00953985">
        <w:rPr>
          <w:sz w:val="20"/>
        </w:rPr>
        <w:t>The Chamber is established for the objects stated in the Memorandum of Association.</w:t>
      </w:r>
      <w:r w:rsidRPr="00953985">
        <w:rPr>
          <w:rFonts w:cs="Open Sans"/>
          <w:sz w:val="20"/>
        </w:rPr>
        <w:t xml:space="preserve"> </w:t>
      </w:r>
    </w:p>
    <w:p w14:paraId="1F180297" w14:textId="024E37F7" w:rsidR="00765039" w:rsidRPr="00953985" w:rsidRDefault="00765039" w:rsidP="006E19F7">
      <w:pPr>
        <w:pStyle w:val="Bodytext10"/>
        <w:shd w:val="clear" w:color="auto" w:fill="auto"/>
        <w:spacing w:after="300" w:line="240" w:lineRule="auto"/>
        <w:jc w:val="both"/>
        <w:rPr>
          <w:rFonts w:ascii="Open Sans" w:hAnsi="Open Sans" w:cs="Open Sans"/>
          <w:b/>
          <w:bCs/>
          <w:sz w:val="20"/>
          <w:szCs w:val="20"/>
        </w:rPr>
      </w:pPr>
      <w:r w:rsidRPr="00953985">
        <w:rPr>
          <w:rFonts w:ascii="Open Sans" w:hAnsi="Open Sans" w:cs="Open Sans"/>
          <w:b/>
          <w:bCs/>
          <w:sz w:val="20"/>
          <w:szCs w:val="20"/>
          <w:u w:val="single"/>
        </w:rPr>
        <w:t>HONORARY MEMBERS</w:t>
      </w:r>
    </w:p>
    <w:p w14:paraId="77282DB9" w14:textId="3730385A" w:rsidR="00765039" w:rsidRDefault="00765039" w:rsidP="006E19F7">
      <w:pPr>
        <w:pStyle w:val="General1"/>
        <w:jc w:val="both"/>
        <w:rPr>
          <w:sz w:val="20"/>
        </w:rPr>
      </w:pPr>
      <w:r w:rsidRPr="00953985">
        <w:rPr>
          <w:sz w:val="20"/>
        </w:rPr>
        <w:t>The Board may from time to time invite distinguished persons to be honorary members of the Chamber on such terms as it thinks fit.</w:t>
      </w:r>
    </w:p>
    <w:p w14:paraId="4FEEB08F" w14:textId="1B331A24" w:rsidR="00FA69B2" w:rsidRPr="00203B0A" w:rsidRDefault="00FA69B2" w:rsidP="006E19F7">
      <w:pPr>
        <w:pStyle w:val="General1"/>
        <w:jc w:val="both"/>
        <w:rPr>
          <w:sz w:val="20"/>
        </w:rPr>
      </w:pPr>
      <w:r w:rsidRPr="00871483">
        <w:rPr>
          <w:rFonts w:cs="Arial"/>
          <w:sz w:val="20"/>
        </w:rPr>
        <w:t xml:space="preserve">An </w:t>
      </w:r>
      <w:r>
        <w:rPr>
          <w:rFonts w:cs="Arial"/>
          <w:sz w:val="20"/>
        </w:rPr>
        <w:t>h</w:t>
      </w:r>
      <w:r w:rsidRPr="00871483">
        <w:rPr>
          <w:rFonts w:cs="Arial"/>
          <w:sz w:val="20"/>
        </w:rPr>
        <w:t xml:space="preserve">onorary </w:t>
      </w:r>
      <w:r>
        <w:rPr>
          <w:rFonts w:cs="Arial"/>
          <w:sz w:val="20"/>
        </w:rPr>
        <w:t>m</w:t>
      </w:r>
      <w:r w:rsidRPr="00871483">
        <w:rPr>
          <w:rFonts w:cs="Arial"/>
          <w:sz w:val="20"/>
        </w:rPr>
        <w:t xml:space="preserve">ember shall not be required to pay any annual subscription or other monies to the </w:t>
      </w:r>
      <w:r>
        <w:rPr>
          <w:rFonts w:cs="Arial"/>
          <w:sz w:val="20"/>
        </w:rPr>
        <w:t>Chamber</w:t>
      </w:r>
      <w:r w:rsidRPr="00871483">
        <w:rPr>
          <w:rFonts w:cs="Arial"/>
          <w:sz w:val="20"/>
        </w:rPr>
        <w:t>, but he shall be entitled to all the rights and privileges of membership.</w:t>
      </w:r>
    </w:p>
    <w:p w14:paraId="5567792D" w14:textId="7F974FED" w:rsidR="00203B0A" w:rsidRDefault="00203B0A" w:rsidP="006E19F7">
      <w:pPr>
        <w:pStyle w:val="General1"/>
        <w:jc w:val="both"/>
        <w:rPr>
          <w:sz w:val="20"/>
        </w:rPr>
      </w:pPr>
      <w:r>
        <w:rPr>
          <w:rFonts w:cs="Arial"/>
          <w:sz w:val="20"/>
        </w:rPr>
        <w:t>The Board may from time to time, remove the title and privileges of an honorary member.</w:t>
      </w:r>
    </w:p>
    <w:p w14:paraId="5B6F0E5D" w14:textId="77777777" w:rsidR="00765039" w:rsidRPr="00953985" w:rsidRDefault="00765039" w:rsidP="006E19F7">
      <w:pPr>
        <w:pStyle w:val="Bodytext10"/>
        <w:shd w:val="clear" w:color="auto" w:fill="auto"/>
        <w:jc w:val="both"/>
        <w:rPr>
          <w:rFonts w:ascii="Open Sans" w:hAnsi="Open Sans" w:cs="Open Sans"/>
          <w:b/>
          <w:bCs/>
          <w:sz w:val="20"/>
          <w:szCs w:val="20"/>
        </w:rPr>
      </w:pPr>
      <w:r w:rsidRPr="00953985">
        <w:rPr>
          <w:rFonts w:ascii="Open Sans" w:hAnsi="Open Sans" w:cs="Open Sans"/>
          <w:b/>
          <w:bCs/>
          <w:sz w:val="20"/>
          <w:szCs w:val="20"/>
          <w:u w:val="single"/>
        </w:rPr>
        <w:t>MEMBERS</w:t>
      </w:r>
    </w:p>
    <w:p w14:paraId="4E86DEE0" w14:textId="3A915053" w:rsidR="00765039" w:rsidRPr="00953985" w:rsidRDefault="00765039" w:rsidP="006E19F7">
      <w:pPr>
        <w:pStyle w:val="General1"/>
        <w:jc w:val="both"/>
        <w:rPr>
          <w:sz w:val="20"/>
        </w:rPr>
      </w:pPr>
      <w:r w:rsidRPr="00953985">
        <w:rPr>
          <w:sz w:val="20"/>
        </w:rPr>
        <w:t>For the purposes of registration the number of</w:t>
      </w:r>
      <w:r w:rsidR="007C61E8" w:rsidRPr="00953985">
        <w:rPr>
          <w:sz w:val="20"/>
        </w:rPr>
        <w:t xml:space="preserve"> </w:t>
      </w:r>
      <w:r w:rsidRPr="00953985">
        <w:rPr>
          <w:sz w:val="20"/>
        </w:rPr>
        <w:t>Members is declared to be unlimited.</w:t>
      </w:r>
    </w:p>
    <w:p w14:paraId="27211018" w14:textId="77777777" w:rsidR="00765039" w:rsidRPr="00953985" w:rsidRDefault="00765039" w:rsidP="006E19F7">
      <w:pPr>
        <w:pStyle w:val="General1"/>
        <w:jc w:val="both"/>
        <w:rPr>
          <w:sz w:val="20"/>
        </w:rPr>
      </w:pPr>
      <w:r w:rsidRPr="00953985">
        <w:rPr>
          <w:sz w:val="20"/>
        </w:rPr>
        <w:t>Membership shall be open to:</w:t>
      </w:r>
    </w:p>
    <w:p w14:paraId="438CAE4E" w14:textId="77777777" w:rsidR="007C61E8" w:rsidRPr="00953985" w:rsidRDefault="00765039" w:rsidP="006E19F7">
      <w:pPr>
        <w:pStyle w:val="General4"/>
        <w:tabs>
          <w:tab w:val="clear" w:pos="2880"/>
          <w:tab w:val="num" w:pos="1985"/>
        </w:tabs>
        <w:ind w:left="1985" w:hanging="567"/>
        <w:rPr>
          <w:rFonts w:cs="Open Sans"/>
        </w:rPr>
      </w:pPr>
      <w:r w:rsidRPr="00953985">
        <w:rPr>
          <w:rFonts w:cs="Open Sans"/>
        </w:rPr>
        <w:t>individuals who are in business on their own account ("</w:t>
      </w:r>
      <w:r w:rsidRPr="00203B0A">
        <w:rPr>
          <w:rFonts w:cs="Open Sans"/>
          <w:b/>
        </w:rPr>
        <w:t>Individual</w:t>
      </w:r>
      <w:r w:rsidR="007C61E8" w:rsidRPr="00203B0A">
        <w:rPr>
          <w:rFonts w:cs="Open Sans"/>
          <w:b/>
        </w:rPr>
        <w:t xml:space="preserve"> </w:t>
      </w:r>
      <w:r w:rsidRPr="00203B0A">
        <w:rPr>
          <w:rFonts w:cs="Open Sans"/>
          <w:b/>
        </w:rPr>
        <w:t>Members</w:t>
      </w:r>
      <w:r w:rsidRPr="00953985">
        <w:rPr>
          <w:rFonts w:cs="Open Sans"/>
        </w:rPr>
        <w:t>”);</w:t>
      </w:r>
    </w:p>
    <w:p w14:paraId="0221D6A3" w14:textId="6A754333" w:rsidR="00765039" w:rsidRPr="00953985" w:rsidRDefault="00765039" w:rsidP="006E19F7">
      <w:pPr>
        <w:pStyle w:val="General4"/>
        <w:tabs>
          <w:tab w:val="clear" w:pos="2880"/>
          <w:tab w:val="num" w:pos="1985"/>
        </w:tabs>
        <w:ind w:left="1985" w:hanging="567"/>
        <w:rPr>
          <w:rFonts w:cs="Open Sans"/>
        </w:rPr>
      </w:pPr>
      <w:r w:rsidRPr="00953985">
        <w:rPr>
          <w:rFonts w:cs="Open Sans"/>
        </w:rPr>
        <w:t>companies, corporations, firms, partnerships and other organisations in or interested in commerce, industry or trade</w:t>
      </w:r>
      <w:r w:rsidR="006C0FAC">
        <w:rPr>
          <w:rFonts w:cs="Open Sans"/>
        </w:rPr>
        <w:t xml:space="preserve">, charities, schools, universities and other educational establishments, and any other organisation that the </w:t>
      </w:r>
      <w:r w:rsidR="00203B0A">
        <w:rPr>
          <w:rFonts w:cs="Open Sans"/>
        </w:rPr>
        <w:t>Chamber’s</w:t>
      </w:r>
      <w:r w:rsidR="006D088A">
        <w:rPr>
          <w:rFonts w:cs="Open Sans"/>
        </w:rPr>
        <w:t xml:space="preserve"> </w:t>
      </w:r>
      <w:r w:rsidR="00203B0A">
        <w:rPr>
          <w:rFonts w:cs="Open Sans"/>
        </w:rPr>
        <w:t xml:space="preserve">Board or </w:t>
      </w:r>
      <w:r w:rsidR="00873A77">
        <w:rPr>
          <w:rFonts w:cs="Open Sans"/>
        </w:rPr>
        <w:t xml:space="preserve">membership </w:t>
      </w:r>
      <w:r w:rsidR="006D088A">
        <w:rPr>
          <w:rFonts w:cs="Open Sans"/>
        </w:rPr>
        <w:t>executives</w:t>
      </w:r>
      <w:r w:rsidR="006C0FAC">
        <w:rPr>
          <w:rFonts w:cs="Open Sans"/>
        </w:rPr>
        <w:t xml:space="preserve"> consider suitable for membership </w:t>
      </w:r>
      <w:r w:rsidRPr="00953985">
        <w:rPr>
          <w:rFonts w:cs="Open Sans"/>
        </w:rPr>
        <w:t>(“</w:t>
      </w:r>
      <w:r w:rsidRPr="00203B0A">
        <w:rPr>
          <w:rFonts w:cs="Open Sans"/>
          <w:b/>
        </w:rPr>
        <w:t>Corporate Members</w:t>
      </w:r>
      <w:r w:rsidR="007C61E8" w:rsidRPr="00953985">
        <w:rPr>
          <w:rFonts w:cs="Open Sans"/>
        </w:rPr>
        <w:t>”</w:t>
      </w:r>
      <w:r w:rsidRPr="00953985">
        <w:rPr>
          <w:rFonts w:cs="Open Sans"/>
        </w:rPr>
        <w:t>);</w:t>
      </w:r>
    </w:p>
    <w:p w14:paraId="400C0865" w14:textId="4633842E" w:rsidR="009E0C14" w:rsidRPr="009E0C14" w:rsidRDefault="009E0C14" w:rsidP="009E0C14">
      <w:pPr>
        <w:pStyle w:val="General1"/>
        <w:rPr>
          <w:sz w:val="20"/>
        </w:rPr>
      </w:pPr>
      <w:r w:rsidRPr="009E0C14">
        <w:rPr>
          <w:sz w:val="20"/>
        </w:rPr>
        <w:lastRenderedPageBreak/>
        <w:t xml:space="preserve">The liability of each Member is limited to £1, being the amount that each Member undertakes to contribute to the assets of the </w:t>
      </w:r>
      <w:r w:rsidR="000F1C6E">
        <w:rPr>
          <w:sz w:val="20"/>
        </w:rPr>
        <w:t>Chamber</w:t>
      </w:r>
      <w:r w:rsidRPr="009E0C14">
        <w:rPr>
          <w:sz w:val="20"/>
        </w:rPr>
        <w:t xml:space="preserve"> in the event of its being wound up while </w:t>
      </w:r>
      <w:r w:rsidR="000F1C6E">
        <w:rPr>
          <w:sz w:val="20"/>
        </w:rPr>
        <w:t>it</w:t>
      </w:r>
      <w:r w:rsidRPr="009E0C14">
        <w:rPr>
          <w:sz w:val="20"/>
        </w:rPr>
        <w:t xml:space="preserve"> is a Member or within one year after </w:t>
      </w:r>
      <w:r w:rsidR="000F1C6E">
        <w:rPr>
          <w:sz w:val="20"/>
        </w:rPr>
        <w:t>it</w:t>
      </w:r>
      <w:r w:rsidRPr="009E0C14">
        <w:rPr>
          <w:sz w:val="20"/>
        </w:rPr>
        <w:t xml:space="preserve"> ceases to be a Member, for</w:t>
      </w:r>
      <w:r w:rsidR="000F1C6E">
        <w:rPr>
          <w:sz w:val="20"/>
        </w:rPr>
        <w:t>:</w:t>
      </w:r>
    </w:p>
    <w:p w14:paraId="28AAE522" w14:textId="3EB8E398" w:rsidR="009E0C14" w:rsidRPr="009E0C14" w:rsidRDefault="009E0C14" w:rsidP="00302BF3">
      <w:pPr>
        <w:pStyle w:val="General2"/>
      </w:pPr>
      <w:r w:rsidRPr="009E0C14">
        <w:t xml:space="preserve">payment of the </w:t>
      </w:r>
      <w:r w:rsidR="000F1C6E">
        <w:t>Chamber</w:t>
      </w:r>
      <w:r w:rsidRPr="009E0C14">
        <w:t>'s debts and liabilities contracted before he ceases to be a Member</w:t>
      </w:r>
      <w:r w:rsidR="000F1C6E">
        <w:t>;</w:t>
      </w:r>
    </w:p>
    <w:p w14:paraId="3F25060B" w14:textId="0E25AA51" w:rsidR="009E0C14" w:rsidRPr="009E0C14" w:rsidRDefault="009E0C14" w:rsidP="00302BF3">
      <w:pPr>
        <w:pStyle w:val="General2"/>
      </w:pPr>
      <w:r w:rsidRPr="009E0C14">
        <w:t>payment of the costs, charges and expenses of the winding up, and</w:t>
      </w:r>
    </w:p>
    <w:p w14:paraId="785EFD69" w14:textId="5C925BE4" w:rsidR="009E0C14" w:rsidRDefault="009E0C14" w:rsidP="00302BF3">
      <w:pPr>
        <w:pStyle w:val="General2"/>
      </w:pPr>
      <w:r w:rsidRPr="009E0C14">
        <w:t>adjustment of the rights of the contributories among themselves.</w:t>
      </w:r>
    </w:p>
    <w:p w14:paraId="6733DF23" w14:textId="61CFB4FB" w:rsidR="00765039" w:rsidRPr="00953985" w:rsidRDefault="00765039" w:rsidP="006E19F7">
      <w:pPr>
        <w:pStyle w:val="General1"/>
        <w:jc w:val="both"/>
        <w:rPr>
          <w:sz w:val="20"/>
        </w:rPr>
      </w:pPr>
      <w:r w:rsidRPr="00953985">
        <w:rPr>
          <w:sz w:val="20"/>
        </w:rPr>
        <w:t>It shall be lawful for any person being a Member of the Chamber to guarantee any larger sum than £1 by executing a bond or subscription contract with the Chamber to that effect.</w:t>
      </w:r>
    </w:p>
    <w:p w14:paraId="64416AA5" w14:textId="77777777" w:rsidR="002A1AF7" w:rsidRPr="00953985" w:rsidRDefault="002A1AF7" w:rsidP="00CE5D97">
      <w:pPr>
        <w:pStyle w:val="General1"/>
        <w:rPr>
          <w:sz w:val="20"/>
        </w:rPr>
      </w:pPr>
      <w:bookmarkStart w:id="9" w:name="_Ref109903319"/>
    </w:p>
    <w:p w14:paraId="59ACA531" w14:textId="24CBA62A" w:rsidR="00765039" w:rsidRPr="00953985" w:rsidRDefault="00765039" w:rsidP="002A1AF7">
      <w:pPr>
        <w:pStyle w:val="General2"/>
      </w:pPr>
      <w:bookmarkStart w:id="10" w:name="_Ref109901531"/>
      <w:bookmarkEnd w:id="9"/>
      <w:r w:rsidRPr="00953985">
        <w:t>The Chamber shall keep an accurate register of members of the Chamber available for</w:t>
      </w:r>
      <w:r w:rsidR="002A1AF7" w:rsidRPr="00953985">
        <w:t xml:space="preserve"> </w:t>
      </w:r>
      <w:r w:rsidRPr="00953985">
        <w:t>inspection at the Office and which shall record the Branch to which the Member is affiliated. The Branches which have been established by the Chamber are:</w:t>
      </w:r>
      <w:bookmarkEnd w:id="10"/>
    </w:p>
    <w:p w14:paraId="4F4A3692" w14:textId="77777777" w:rsidR="00765039" w:rsidRPr="00953985" w:rsidRDefault="00765039" w:rsidP="000161A2">
      <w:pPr>
        <w:pStyle w:val="General4"/>
        <w:tabs>
          <w:tab w:val="clear" w:pos="2880"/>
          <w:tab w:val="num" w:pos="1985"/>
        </w:tabs>
        <w:ind w:left="1985" w:hanging="567"/>
        <w:rPr>
          <w:rFonts w:cs="Open Sans"/>
        </w:rPr>
      </w:pPr>
      <w:r w:rsidRPr="00953985">
        <w:rPr>
          <w:rFonts w:cs="Open Sans"/>
        </w:rPr>
        <w:t>the North Warwickshire Branch</w:t>
      </w:r>
    </w:p>
    <w:p w14:paraId="6D1C5CD9" w14:textId="77777777" w:rsidR="00765039" w:rsidRPr="00953985" w:rsidRDefault="00765039" w:rsidP="000161A2">
      <w:pPr>
        <w:pStyle w:val="General4"/>
        <w:tabs>
          <w:tab w:val="clear" w:pos="2880"/>
          <w:tab w:val="num" w:pos="1985"/>
        </w:tabs>
        <w:ind w:left="1985" w:hanging="567"/>
        <w:rPr>
          <w:rFonts w:cs="Open Sans"/>
        </w:rPr>
      </w:pPr>
      <w:r w:rsidRPr="00953985">
        <w:rPr>
          <w:rFonts w:cs="Open Sans"/>
        </w:rPr>
        <w:t>the Rugby District Branch</w:t>
      </w:r>
    </w:p>
    <w:p w14:paraId="7422DA8E" w14:textId="77777777" w:rsidR="00765039" w:rsidRPr="00953985" w:rsidRDefault="00765039" w:rsidP="000161A2">
      <w:pPr>
        <w:pStyle w:val="General4"/>
        <w:tabs>
          <w:tab w:val="clear" w:pos="2880"/>
          <w:tab w:val="num" w:pos="1985"/>
        </w:tabs>
        <w:ind w:left="1985" w:hanging="567"/>
        <w:rPr>
          <w:rFonts w:cs="Open Sans"/>
        </w:rPr>
      </w:pPr>
      <w:r w:rsidRPr="00953985">
        <w:rPr>
          <w:rFonts w:cs="Open Sans"/>
        </w:rPr>
        <w:t>the Mid-Warwickshire Branch</w:t>
      </w:r>
    </w:p>
    <w:p w14:paraId="78275ED0" w14:textId="77777777" w:rsidR="00765039" w:rsidRPr="00953985" w:rsidRDefault="00765039" w:rsidP="000161A2">
      <w:pPr>
        <w:pStyle w:val="General4"/>
        <w:tabs>
          <w:tab w:val="clear" w:pos="2880"/>
          <w:tab w:val="num" w:pos="1985"/>
        </w:tabs>
        <w:ind w:left="1985" w:hanging="567"/>
        <w:rPr>
          <w:rFonts w:cs="Open Sans"/>
        </w:rPr>
      </w:pPr>
      <w:r w:rsidRPr="00953985">
        <w:rPr>
          <w:rFonts w:cs="Open Sans"/>
        </w:rPr>
        <w:t>the South Warwickshire Branch</w:t>
      </w:r>
    </w:p>
    <w:p w14:paraId="196D3AB1" w14:textId="77777777" w:rsidR="00765039" w:rsidRPr="00953985" w:rsidRDefault="00765039" w:rsidP="000161A2">
      <w:pPr>
        <w:pStyle w:val="General4"/>
        <w:tabs>
          <w:tab w:val="clear" w:pos="2880"/>
          <w:tab w:val="num" w:pos="1985"/>
        </w:tabs>
        <w:ind w:left="1985" w:hanging="567"/>
        <w:rPr>
          <w:rFonts w:cs="Open Sans"/>
        </w:rPr>
      </w:pPr>
      <w:r w:rsidRPr="00953985">
        <w:rPr>
          <w:rFonts w:cs="Open Sans"/>
        </w:rPr>
        <w:t>the Coventry Branch</w:t>
      </w:r>
    </w:p>
    <w:p w14:paraId="0E7145C9" w14:textId="4B5A67F8" w:rsidR="00765039" w:rsidRPr="00953985" w:rsidRDefault="00765039" w:rsidP="00765039">
      <w:pPr>
        <w:pStyle w:val="Bodytext10"/>
        <w:shd w:val="clear" w:color="auto" w:fill="auto"/>
        <w:spacing w:after="220"/>
        <w:ind w:left="680" w:firstLine="20"/>
        <w:jc w:val="both"/>
        <w:rPr>
          <w:rFonts w:ascii="Open Sans" w:hAnsi="Open Sans" w:cs="Open Sans"/>
          <w:sz w:val="20"/>
          <w:szCs w:val="20"/>
        </w:rPr>
      </w:pPr>
      <w:r w:rsidRPr="00953985">
        <w:rPr>
          <w:rFonts w:ascii="Open Sans" w:hAnsi="Open Sans" w:cs="Open Sans"/>
          <w:sz w:val="20"/>
          <w:szCs w:val="20"/>
        </w:rPr>
        <w:t>A Member</w:t>
      </w:r>
      <w:r w:rsidR="006C0FAC">
        <w:rPr>
          <w:rFonts w:ascii="Open Sans" w:hAnsi="Open Sans" w:cs="Open Sans"/>
          <w:sz w:val="20"/>
          <w:szCs w:val="20"/>
        </w:rPr>
        <w:t>’</w:t>
      </w:r>
      <w:r w:rsidRPr="00953985">
        <w:rPr>
          <w:rFonts w:ascii="Open Sans" w:hAnsi="Open Sans" w:cs="Open Sans"/>
          <w:sz w:val="20"/>
          <w:szCs w:val="20"/>
        </w:rPr>
        <w:t>s affiliation to any Branch shall be determined by the address of that Member on the r</w:t>
      </w:r>
      <w:r w:rsidR="006C0FAC">
        <w:rPr>
          <w:rFonts w:ascii="Open Sans" w:hAnsi="Open Sans" w:cs="Open Sans"/>
          <w:sz w:val="20"/>
          <w:szCs w:val="20"/>
        </w:rPr>
        <w:t>egi</w:t>
      </w:r>
      <w:r w:rsidRPr="00953985">
        <w:rPr>
          <w:rFonts w:ascii="Open Sans" w:hAnsi="Open Sans" w:cs="Open Sans"/>
          <w:sz w:val="20"/>
          <w:szCs w:val="20"/>
        </w:rPr>
        <w:t xml:space="preserve">ster of members or if any Member so elects, by notice in writing to the </w:t>
      </w:r>
      <w:r w:rsidR="006C0FAC">
        <w:rPr>
          <w:rFonts w:ascii="Open Sans" w:hAnsi="Open Sans" w:cs="Open Sans"/>
          <w:sz w:val="20"/>
          <w:szCs w:val="20"/>
        </w:rPr>
        <w:t>Chamber</w:t>
      </w:r>
      <w:r w:rsidR="006C0FAC" w:rsidRPr="00953985">
        <w:rPr>
          <w:rFonts w:ascii="Open Sans" w:hAnsi="Open Sans" w:cs="Open Sans"/>
          <w:sz w:val="20"/>
          <w:szCs w:val="20"/>
        </w:rPr>
        <w:t xml:space="preserve"> </w:t>
      </w:r>
      <w:r w:rsidRPr="00953985">
        <w:rPr>
          <w:rFonts w:ascii="Open Sans" w:hAnsi="Open Sans" w:cs="Open Sans"/>
          <w:sz w:val="20"/>
          <w:szCs w:val="20"/>
        </w:rPr>
        <w:t>of that Member's desire to be affiliated to any other Branch.</w:t>
      </w:r>
    </w:p>
    <w:p w14:paraId="2016335F" w14:textId="2D8AB6AB" w:rsidR="000161A2" w:rsidRPr="00953985" w:rsidRDefault="00765039" w:rsidP="002A1AF7">
      <w:pPr>
        <w:pStyle w:val="General2"/>
      </w:pPr>
      <w:r w:rsidRPr="00953985">
        <w:t xml:space="preserve">Members of each Branch shall </w:t>
      </w:r>
      <w:r w:rsidR="00F12244">
        <w:t>form</w:t>
      </w:r>
      <w:r w:rsidR="00F12244" w:rsidRPr="00953985">
        <w:t xml:space="preserve"> </w:t>
      </w:r>
      <w:r w:rsidRPr="00953985">
        <w:t xml:space="preserve">a Branch </w:t>
      </w:r>
      <w:r w:rsidR="006C0FAC">
        <w:t>Committee</w:t>
      </w:r>
      <w:r w:rsidR="006C0FAC" w:rsidRPr="00953985">
        <w:t xml:space="preserve"> </w:t>
      </w:r>
      <w:r w:rsidRPr="00953985">
        <w:t xml:space="preserve">consisting of not less than six Members. </w:t>
      </w:r>
      <w:r w:rsidR="00F12244">
        <w:t>The terms and process for the formation of each Branch Committee shall be determined by the Board from time to time.  A</w:t>
      </w:r>
      <w:r w:rsidR="00F12244" w:rsidRPr="00F12244">
        <w:t xml:space="preserve"> Member may not </w:t>
      </w:r>
      <w:r w:rsidR="00F12244">
        <w:t>be on a</w:t>
      </w:r>
      <w:r w:rsidR="00F12244" w:rsidRPr="00F12244">
        <w:t xml:space="preserve"> Branch Committee of more than one Branch at any one time.</w:t>
      </w:r>
    </w:p>
    <w:p w14:paraId="2971CD36" w14:textId="77777777" w:rsidR="001A6D9C" w:rsidRPr="00953985" w:rsidRDefault="001A6D9C" w:rsidP="001A6D9C">
      <w:pPr>
        <w:pStyle w:val="Bodytext10"/>
        <w:shd w:val="clear" w:color="auto" w:fill="auto"/>
        <w:tabs>
          <w:tab w:val="left" w:pos="6181"/>
        </w:tabs>
        <w:spacing w:after="0" w:line="290" w:lineRule="auto"/>
        <w:ind w:left="680" w:firstLine="20"/>
        <w:jc w:val="both"/>
        <w:rPr>
          <w:rFonts w:ascii="Open Sans" w:hAnsi="Open Sans" w:cs="Open Sans"/>
          <w:sz w:val="20"/>
          <w:szCs w:val="20"/>
        </w:rPr>
      </w:pPr>
    </w:p>
    <w:p w14:paraId="79BEF1D8" w14:textId="7309E94D" w:rsidR="001A6D9C" w:rsidRPr="00953985" w:rsidRDefault="001A6D9C" w:rsidP="001A6D9C">
      <w:pPr>
        <w:pStyle w:val="Bodytext10"/>
        <w:shd w:val="clear" w:color="auto" w:fill="auto"/>
        <w:tabs>
          <w:tab w:val="left" w:pos="6181"/>
        </w:tabs>
        <w:spacing w:after="0" w:line="290" w:lineRule="auto"/>
        <w:jc w:val="both"/>
        <w:rPr>
          <w:rFonts w:ascii="Open Sans" w:hAnsi="Open Sans" w:cs="Open Sans"/>
          <w:b/>
          <w:bCs/>
          <w:sz w:val="20"/>
          <w:szCs w:val="20"/>
          <w:u w:val="single"/>
        </w:rPr>
      </w:pPr>
      <w:r w:rsidRPr="00953985">
        <w:rPr>
          <w:rFonts w:ascii="Open Sans" w:hAnsi="Open Sans" w:cs="Open Sans"/>
          <w:b/>
          <w:bCs/>
          <w:sz w:val="20"/>
          <w:szCs w:val="20"/>
          <w:u w:val="single"/>
        </w:rPr>
        <w:t>ADDMISSION OF MEMBERS AND SUBSCRIPTION</w:t>
      </w:r>
    </w:p>
    <w:p w14:paraId="5E4831A5" w14:textId="77777777" w:rsidR="001A6D9C" w:rsidRPr="00953985" w:rsidRDefault="001A6D9C" w:rsidP="001A6D9C">
      <w:pPr>
        <w:pStyle w:val="Bodytext10"/>
        <w:shd w:val="clear" w:color="auto" w:fill="auto"/>
        <w:tabs>
          <w:tab w:val="left" w:pos="6181"/>
        </w:tabs>
        <w:spacing w:after="0" w:line="290" w:lineRule="auto"/>
        <w:jc w:val="both"/>
        <w:rPr>
          <w:rFonts w:ascii="Open Sans" w:hAnsi="Open Sans" w:cs="Open Sans"/>
          <w:b/>
          <w:bCs/>
          <w:sz w:val="20"/>
          <w:szCs w:val="20"/>
          <w:u w:val="single"/>
        </w:rPr>
      </w:pPr>
    </w:p>
    <w:p w14:paraId="38243738" w14:textId="61510D3D" w:rsidR="00765039" w:rsidRPr="00953985" w:rsidRDefault="006D088A" w:rsidP="006D3E77">
      <w:pPr>
        <w:pStyle w:val="General1"/>
        <w:jc w:val="both"/>
        <w:rPr>
          <w:rFonts w:cs="Open Sans"/>
          <w:sz w:val="20"/>
        </w:rPr>
      </w:pPr>
      <w:r>
        <w:rPr>
          <w:sz w:val="20"/>
        </w:rPr>
        <w:t>New</w:t>
      </w:r>
      <w:r w:rsidR="00765039" w:rsidRPr="00953985">
        <w:rPr>
          <w:sz w:val="20"/>
        </w:rPr>
        <w:t xml:space="preserve"> Members shall be </w:t>
      </w:r>
      <w:r>
        <w:rPr>
          <w:sz w:val="20"/>
        </w:rPr>
        <w:t xml:space="preserve">admitted </w:t>
      </w:r>
      <w:r w:rsidR="00765039" w:rsidRPr="00953985">
        <w:rPr>
          <w:sz w:val="20"/>
        </w:rPr>
        <w:t xml:space="preserve">by </w:t>
      </w:r>
      <w:r>
        <w:rPr>
          <w:sz w:val="20"/>
        </w:rPr>
        <w:t xml:space="preserve">the membership executives of the Chamber on payment of the </w:t>
      </w:r>
      <w:r w:rsidR="008D583F">
        <w:rPr>
          <w:sz w:val="20"/>
        </w:rPr>
        <w:t>membership fee</w:t>
      </w:r>
      <w:r w:rsidR="00765039" w:rsidRPr="00953985">
        <w:rPr>
          <w:sz w:val="20"/>
        </w:rPr>
        <w:t xml:space="preserve">. </w:t>
      </w:r>
      <w:r w:rsidR="006D3E77" w:rsidRPr="00953985">
        <w:rPr>
          <w:sz w:val="20"/>
        </w:rPr>
        <w:t>Delivery</w:t>
      </w:r>
      <w:r w:rsidR="00765039" w:rsidRPr="00953985">
        <w:rPr>
          <w:sz w:val="20"/>
        </w:rPr>
        <w:t xml:space="preserve"> of the application to the Chamber shall be accompanied by the amount of the </w:t>
      </w:r>
      <w:r w:rsidR="008D583F">
        <w:rPr>
          <w:sz w:val="20"/>
        </w:rPr>
        <w:t>membership</w:t>
      </w:r>
      <w:r w:rsidR="008D583F" w:rsidRPr="00953985">
        <w:rPr>
          <w:sz w:val="20"/>
        </w:rPr>
        <w:t xml:space="preserve"> </w:t>
      </w:r>
      <w:r w:rsidR="00495B32">
        <w:rPr>
          <w:sz w:val="20"/>
        </w:rPr>
        <w:t>fee</w:t>
      </w:r>
      <w:r w:rsidR="00765039" w:rsidRPr="00953985">
        <w:rPr>
          <w:sz w:val="20"/>
        </w:rPr>
        <w:t xml:space="preserve"> (if any) from time to time determined by the Board</w:t>
      </w:r>
      <w:r w:rsidR="008D583F">
        <w:rPr>
          <w:sz w:val="20"/>
        </w:rPr>
        <w:t xml:space="preserve"> or membership executives of the Chamber, </w:t>
      </w:r>
      <w:r w:rsidR="00F647C1">
        <w:rPr>
          <w:sz w:val="20"/>
        </w:rPr>
        <w:t xml:space="preserve">part of such </w:t>
      </w:r>
      <w:r w:rsidR="008D583F">
        <w:rPr>
          <w:sz w:val="20"/>
        </w:rPr>
        <w:t xml:space="preserve">payment may be postponed to a later date if determined by </w:t>
      </w:r>
      <w:r w:rsidR="00765039" w:rsidRPr="00953985">
        <w:rPr>
          <w:sz w:val="20"/>
        </w:rPr>
        <w:t xml:space="preserve">the Board </w:t>
      </w:r>
      <w:r w:rsidR="008D583F">
        <w:rPr>
          <w:sz w:val="20"/>
        </w:rPr>
        <w:t>or membership executives of the Chamber</w:t>
      </w:r>
      <w:r w:rsidR="00765039" w:rsidRPr="00953985">
        <w:rPr>
          <w:sz w:val="20"/>
        </w:rPr>
        <w:t xml:space="preserve">. </w:t>
      </w:r>
      <w:r w:rsidR="008D583F">
        <w:rPr>
          <w:rFonts w:cs="Open Sans"/>
          <w:sz w:val="20"/>
        </w:rPr>
        <w:t xml:space="preserve">  </w:t>
      </w:r>
      <w:r w:rsidR="00765039" w:rsidRPr="00953985">
        <w:rPr>
          <w:rFonts w:cs="Open Sans"/>
          <w:sz w:val="20"/>
        </w:rPr>
        <w:t>The</w:t>
      </w:r>
      <w:r w:rsidR="001A6D9C" w:rsidRPr="00953985">
        <w:rPr>
          <w:rFonts w:cs="Open Sans"/>
          <w:sz w:val="20"/>
        </w:rPr>
        <w:t xml:space="preserve"> </w:t>
      </w:r>
      <w:r w:rsidR="00765039" w:rsidRPr="00953985">
        <w:rPr>
          <w:rFonts w:cs="Open Sans"/>
          <w:sz w:val="20"/>
        </w:rPr>
        <w:t xml:space="preserve">annual subscriptions payable by Members shall be such sums as may, from time to time, be determined by the Board </w:t>
      </w:r>
      <w:r w:rsidR="008D583F">
        <w:rPr>
          <w:sz w:val="20"/>
        </w:rPr>
        <w:t>or membership executives of the Chamber</w:t>
      </w:r>
      <w:r w:rsidR="008D583F" w:rsidRPr="00953985">
        <w:rPr>
          <w:rFonts w:cs="Open Sans"/>
          <w:sz w:val="20"/>
        </w:rPr>
        <w:t xml:space="preserve"> </w:t>
      </w:r>
      <w:r w:rsidR="00765039" w:rsidRPr="00953985">
        <w:rPr>
          <w:rFonts w:cs="Open Sans"/>
          <w:sz w:val="20"/>
        </w:rPr>
        <w:t xml:space="preserve">and shall become due and payable in each year on the </w:t>
      </w:r>
      <w:r w:rsidR="00765039" w:rsidRPr="00953985">
        <w:rPr>
          <w:rFonts w:cs="Open Sans"/>
          <w:sz w:val="20"/>
        </w:rPr>
        <w:lastRenderedPageBreak/>
        <w:t>first day of the month in which the application was made or on such other date or dates as may be determined by the Board</w:t>
      </w:r>
      <w:r w:rsidR="008D583F">
        <w:rPr>
          <w:rFonts w:cs="Open Sans"/>
          <w:sz w:val="20"/>
        </w:rPr>
        <w:t xml:space="preserve"> </w:t>
      </w:r>
      <w:r w:rsidR="008D583F">
        <w:rPr>
          <w:sz w:val="20"/>
        </w:rPr>
        <w:t>or membership executives of the Chamber</w:t>
      </w:r>
      <w:r w:rsidR="00765039" w:rsidRPr="00953985">
        <w:rPr>
          <w:rFonts w:cs="Open Sans"/>
          <w:sz w:val="20"/>
        </w:rPr>
        <w:t>.</w:t>
      </w:r>
    </w:p>
    <w:p w14:paraId="1FDFA1EA" w14:textId="77777777" w:rsidR="001A6D9C" w:rsidRPr="00953985" w:rsidRDefault="001A6D9C" w:rsidP="001A6D9C">
      <w:pPr>
        <w:pStyle w:val="Bodytext10"/>
        <w:shd w:val="clear" w:color="auto" w:fill="auto"/>
        <w:tabs>
          <w:tab w:val="left" w:pos="6181"/>
        </w:tabs>
        <w:spacing w:after="0" w:line="290" w:lineRule="auto"/>
        <w:ind w:left="680" w:firstLine="20"/>
        <w:jc w:val="both"/>
        <w:rPr>
          <w:rFonts w:ascii="Open Sans" w:hAnsi="Open Sans" w:cs="Open Sans"/>
          <w:sz w:val="20"/>
          <w:szCs w:val="20"/>
        </w:rPr>
      </w:pPr>
    </w:p>
    <w:p w14:paraId="606722B4" w14:textId="77777777" w:rsidR="00765039" w:rsidRPr="00953985" w:rsidRDefault="00765039" w:rsidP="00765039">
      <w:pPr>
        <w:pStyle w:val="Bodytext10"/>
        <w:shd w:val="clear" w:color="auto" w:fill="auto"/>
        <w:spacing w:after="280" w:line="240" w:lineRule="auto"/>
        <w:rPr>
          <w:rFonts w:ascii="Open Sans" w:hAnsi="Open Sans" w:cs="Open Sans"/>
          <w:b/>
          <w:bCs/>
          <w:sz w:val="20"/>
          <w:szCs w:val="20"/>
          <w:u w:val="single"/>
        </w:rPr>
      </w:pPr>
      <w:r w:rsidRPr="00953985">
        <w:rPr>
          <w:rFonts w:ascii="Open Sans" w:hAnsi="Open Sans" w:cs="Open Sans"/>
          <w:b/>
          <w:bCs/>
          <w:sz w:val="20"/>
          <w:szCs w:val="20"/>
          <w:u w:val="single"/>
        </w:rPr>
        <w:t>RIGHTS OF MEMBERSHIP</w:t>
      </w:r>
    </w:p>
    <w:p w14:paraId="6FAB388B" w14:textId="09964236" w:rsidR="00765039" w:rsidRPr="00953985" w:rsidRDefault="00765039" w:rsidP="00B55067">
      <w:pPr>
        <w:pStyle w:val="General1"/>
        <w:jc w:val="both"/>
        <w:rPr>
          <w:sz w:val="20"/>
        </w:rPr>
      </w:pPr>
      <w:r w:rsidRPr="00953985">
        <w:rPr>
          <w:sz w:val="20"/>
        </w:rPr>
        <w:t xml:space="preserve">Members paying their subscriptions shall be entitled to vote at general meetings of the Chamber. </w:t>
      </w:r>
      <w:r w:rsidR="003A4354" w:rsidRPr="00E87673">
        <w:rPr>
          <w:sz w:val="20"/>
        </w:rPr>
        <w:t xml:space="preserve">Any number of </w:t>
      </w:r>
      <w:r w:rsidR="00BE492B" w:rsidRPr="00E87673">
        <w:rPr>
          <w:sz w:val="20"/>
        </w:rPr>
        <w:t xml:space="preserve">individuals </w:t>
      </w:r>
      <w:r w:rsidR="00E87673">
        <w:rPr>
          <w:sz w:val="20"/>
        </w:rPr>
        <w:t>representing</w:t>
      </w:r>
      <w:r w:rsidR="00BE492B" w:rsidRPr="00E87673">
        <w:rPr>
          <w:sz w:val="20"/>
        </w:rPr>
        <w:t xml:space="preserve"> a Corporate Member</w:t>
      </w:r>
      <w:r w:rsidR="00BE492B">
        <w:rPr>
          <w:sz w:val="20"/>
        </w:rPr>
        <w:t xml:space="preserve"> may attend and participate in general meetings of the Chamber, but</w:t>
      </w:r>
      <w:r w:rsidR="003A4354" w:rsidRPr="00953985">
        <w:rPr>
          <w:sz w:val="20"/>
        </w:rPr>
        <w:t xml:space="preserve"> </w:t>
      </w:r>
      <w:r w:rsidR="00BE492B">
        <w:rPr>
          <w:sz w:val="20"/>
        </w:rPr>
        <w:t>s</w:t>
      </w:r>
      <w:r w:rsidRPr="00953985">
        <w:rPr>
          <w:sz w:val="20"/>
        </w:rPr>
        <w:t xml:space="preserve">ubject to any Bye-Laws for the time being in force only the nominated </w:t>
      </w:r>
      <w:r w:rsidR="003726DC" w:rsidRPr="00953985">
        <w:rPr>
          <w:sz w:val="20"/>
        </w:rPr>
        <w:t xml:space="preserve">representative of </w:t>
      </w:r>
      <w:r w:rsidR="00681936">
        <w:rPr>
          <w:sz w:val="20"/>
        </w:rPr>
        <w:t>a Corporate Member</w:t>
      </w:r>
      <w:r w:rsidRPr="00953985">
        <w:rPr>
          <w:sz w:val="20"/>
        </w:rPr>
        <w:t xml:space="preserve"> shall be entitled to </w:t>
      </w:r>
      <w:r w:rsidR="003A4354">
        <w:rPr>
          <w:sz w:val="20"/>
        </w:rPr>
        <w:t>vote</w:t>
      </w:r>
      <w:r w:rsidRPr="00953985">
        <w:rPr>
          <w:sz w:val="20"/>
        </w:rPr>
        <w:t xml:space="preserve"> on behalf of an organisation.</w:t>
      </w:r>
      <w:r w:rsidR="00BE492B">
        <w:rPr>
          <w:sz w:val="20"/>
        </w:rPr>
        <w:t xml:space="preserve"> </w:t>
      </w:r>
      <w:r w:rsidRPr="00953985">
        <w:rPr>
          <w:sz w:val="20"/>
        </w:rPr>
        <w:t>The chairman of any general meeting of the Chamber shall have discretionary power to demand the production of an authority of the said</w:t>
      </w:r>
      <w:r w:rsidR="003726DC" w:rsidRPr="00953985">
        <w:rPr>
          <w:sz w:val="20"/>
        </w:rPr>
        <w:t xml:space="preserve"> </w:t>
      </w:r>
      <w:r w:rsidR="00E34688">
        <w:rPr>
          <w:sz w:val="20"/>
        </w:rPr>
        <w:t>nominated representative to exercise the said right</w:t>
      </w:r>
      <w:r w:rsidR="00BE492B">
        <w:rPr>
          <w:sz w:val="20"/>
        </w:rPr>
        <w:t xml:space="preserve"> to vote</w:t>
      </w:r>
      <w:r w:rsidR="003726DC" w:rsidRPr="00953985">
        <w:rPr>
          <w:sz w:val="20"/>
        </w:rPr>
        <w:t>.</w:t>
      </w:r>
    </w:p>
    <w:p w14:paraId="16A50E95" w14:textId="77777777" w:rsidR="00765039" w:rsidRPr="00953985" w:rsidRDefault="00765039" w:rsidP="00765039">
      <w:pPr>
        <w:pStyle w:val="Bodytext10"/>
        <w:shd w:val="clear" w:color="auto" w:fill="auto"/>
        <w:spacing w:before="240" w:after="280" w:line="240" w:lineRule="auto"/>
        <w:rPr>
          <w:rFonts w:ascii="Open Sans" w:hAnsi="Open Sans" w:cs="Open Sans"/>
          <w:b/>
          <w:bCs/>
          <w:sz w:val="20"/>
          <w:szCs w:val="20"/>
        </w:rPr>
      </w:pPr>
      <w:r w:rsidRPr="00953985">
        <w:rPr>
          <w:rFonts w:ascii="Open Sans" w:hAnsi="Open Sans" w:cs="Open Sans"/>
          <w:b/>
          <w:bCs/>
          <w:sz w:val="20"/>
          <w:szCs w:val="20"/>
          <w:u w:val="single"/>
        </w:rPr>
        <w:t>NON-PAYMENT OF SUBSCRIPTIONS</w:t>
      </w:r>
    </w:p>
    <w:p w14:paraId="552D14C3" w14:textId="020211BC" w:rsidR="00765039" w:rsidRPr="00953985" w:rsidRDefault="00765039" w:rsidP="002A1AF7">
      <w:pPr>
        <w:pStyle w:val="General1"/>
        <w:jc w:val="both"/>
        <w:rPr>
          <w:sz w:val="20"/>
        </w:rPr>
      </w:pPr>
      <w:r w:rsidRPr="00953985">
        <w:rPr>
          <w:sz w:val="20"/>
        </w:rPr>
        <w:t>No Member whose subscription is in arrears shall be entitled to exercise the rights of membership and unless the Board otherwise determines, any Member whose subscription shall be more than 3 months in arrears shall ipso f</w:t>
      </w:r>
      <w:r w:rsidR="006D1066" w:rsidRPr="00953985">
        <w:rPr>
          <w:sz w:val="20"/>
        </w:rPr>
        <w:t>a</w:t>
      </w:r>
      <w:r w:rsidRPr="00953985">
        <w:rPr>
          <w:sz w:val="20"/>
        </w:rPr>
        <w:t>cto cease to be a</w:t>
      </w:r>
      <w:r w:rsidR="006D1066" w:rsidRPr="00953985">
        <w:rPr>
          <w:sz w:val="20"/>
        </w:rPr>
        <w:t xml:space="preserve"> </w:t>
      </w:r>
      <w:r w:rsidRPr="00953985">
        <w:rPr>
          <w:sz w:val="20"/>
        </w:rPr>
        <w:t>Member and his name shall be struck off the register of members.</w:t>
      </w:r>
    </w:p>
    <w:p w14:paraId="3D82643E" w14:textId="6C4D372E" w:rsidR="00765039" w:rsidRPr="00953985" w:rsidRDefault="0067243C" w:rsidP="00765039">
      <w:pPr>
        <w:pStyle w:val="Bodytext10"/>
        <w:shd w:val="clear" w:color="auto" w:fill="auto"/>
        <w:spacing w:line="298" w:lineRule="auto"/>
        <w:rPr>
          <w:rFonts w:ascii="Open Sans" w:hAnsi="Open Sans" w:cs="Open Sans"/>
          <w:b/>
          <w:bCs/>
          <w:sz w:val="20"/>
          <w:szCs w:val="20"/>
          <w:u w:val="single"/>
        </w:rPr>
      </w:pPr>
      <w:r>
        <w:rPr>
          <w:rFonts w:ascii="Open Sans" w:hAnsi="Open Sans" w:cs="Open Sans"/>
          <w:b/>
          <w:bCs/>
          <w:sz w:val="20"/>
          <w:szCs w:val="20"/>
          <w:u w:val="single"/>
        </w:rPr>
        <w:t xml:space="preserve">EXPULSION AND </w:t>
      </w:r>
      <w:r w:rsidR="00765039" w:rsidRPr="00953985">
        <w:rPr>
          <w:rFonts w:ascii="Open Sans" w:hAnsi="Open Sans" w:cs="Open Sans"/>
          <w:b/>
          <w:bCs/>
          <w:sz w:val="20"/>
          <w:szCs w:val="20"/>
          <w:u w:val="single"/>
        </w:rPr>
        <w:t>RETIREMENT OF MEMBERS</w:t>
      </w:r>
    </w:p>
    <w:p w14:paraId="0558ED1B" w14:textId="77777777" w:rsidR="00A0161E" w:rsidRPr="00953985" w:rsidRDefault="00A0161E" w:rsidP="00A0161E">
      <w:pPr>
        <w:pStyle w:val="General1"/>
        <w:rPr>
          <w:sz w:val="20"/>
        </w:rPr>
      </w:pPr>
    </w:p>
    <w:p w14:paraId="784C0859" w14:textId="2BB6C699" w:rsidR="002E620B" w:rsidRPr="00953985" w:rsidRDefault="002E620B" w:rsidP="00A0161E">
      <w:pPr>
        <w:pStyle w:val="General2"/>
      </w:pPr>
      <w:r w:rsidRPr="00953985">
        <w:t xml:space="preserve">The Board may by </w:t>
      </w:r>
      <w:r w:rsidR="003B35BC">
        <w:t>majority resolution</w:t>
      </w:r>
      <w:r w:rsidRPr="00953985">
        <w:t xml:space="preserve"> expel any Member at any time provided that:</w:t>
      </w:r>
    </w:p>
    <w:p w14:paraId="17E932EC" w14:textId="4FA75161" w:rsidR="002E620B" w:rsidRPr="00953985" w:rsidRDefault="002E620B" w:rsidP="002A1AF7">
      <w:pPr>
        <w:pStyle w:val="General4"/>
        <w:tabs>
          <w:tab w:val="clear" w:pos="2880"/>
          <w:tab w:val="num" w:pos="1985"/>
        </w:tabs>
        <w:ind w:left="1985" w:hanging="567"/>
      </w:pPr>
      <w:r w:rsidRPr="00953985">
        <w:t>not less than twenty-one days’ notice of the proposed resolution and of the matters giving rise to the proposed resolution have been given to the Member concerned; and</w:t>
      </w:r>
    </w:p>
    <w:p w14:paraId="6853537C" w14:textId="0F031E5B" w:rsidR="002E620B" w:rsidRPr="00953985" w:rsidRDefault="00A0161E" w:rsidP="002A1AF7">
      <w:pPr>
        <w:pStyle w:val="General4"/>
        <w:tabs>
          <w:tab w:val="clear" w:pos="2880"/>
          <w:tab w:val="num" w:pos="1985"/>
        </w:tabs>
        <w:ind w:left="1985" w:hanging="567"/>
      </w:pPr>
      <w:r w:rsidRPr="00953985">
        <w:t xml:space="preserve">the </w:t>
      </w:r>
      <w:r w:rsidR="00035C72">
        <w:t>M</w:t>
      </w:r>
      <w:r w:rsidRPr="00953985">
        <w:t xml:space="preserve">ember </w:t>
      </w:r>
      <w:r w:rsidR="002E620B" w:rsidRPr="00953985">
        <w:t xml:space="preserve">concerned has been given a reasonable opportunity to make representations and to attend or be </w:t>
      </w:r>
      <w:r w:rsidRPr="00953985">
        <w:t>represented</w:t>
      </w:r>
      <w:r w:rsidR="002E620B" w:rsidRPr="00953985">
        <w:t xml:space="preserve"> at the meeting of the Board called to consider the case and to be heard in </w:t>
      </w:r>
      <w:proofErr w:type="spellStart"/>
      <w:r w:rsidR="002E620B" w:rsidRPr="00953985">
        <w:t>defence</w:t>
      </w:r>
      <w:proofErr w:type="spellEnd"/>
      <w:r w:rsidR="002E620B" w:rsidRPr="00953985">
        <w:t>.</w:t>
      </w:r>
    </w:p>
    <w:p w14:paraId="5FB6AE63" w14:textId="6476D6D9" w:rsidR="002E620B" w:rsidRPr="00953985" w:rsidRDefault="002E620B" w:rsidP="00AB1761">
      <w:pPr>
        <w:pStyle w:val="Bodytext10"/>
        <w:spacing w:line="298" w:lineRule="auto"/>
        <w:ind w:left="720"/>
        <w:jc w:val="both"/>
        <w:rPr>
          <w:rFonts w:ascii="Open Sans" w:hAnsi="Open Sans" w:cs="Open Sans"/>
          <w:sz w:val="20"/>
          <w:szCs w:val="20"/>
        </w:rPr>
      </w:pPr>
      <w:r w:rsidRPr="00953985">
        <w:rPr>
          <w:rFonts w:ascii="Open Sans" w:hAnsi="Open Sans" w:cs="Open Sans"/>
          <w:sz w:val="20"/>
          <w:szCs w:val="20"/>
        </w:rPr>
        <w:t xml:space="preserve">Any </w:t>
      </w:r>
      <w:r w:rsidR="00035C72">
        <w:rPr>
          <w:rFonts w:ascii="Open Sans" w:hAnsi="Open Sans" w:cs="Open Sans"/>
          <w:sz w:val="20"/>
          <w:szCs w:val="20"/>
        </w:rPr>
        <w:t>M</w:t>
      </w:r>
      <w:r w:rsidRPr="00953985">
        <w:rPr>
          <w:rFonts w:ascii="Open Sans" w:hAnsi="Open Sans" w:cs="Open Sans"/>
          <w:sz w:val="20"/>
          <w:szCs w:val="20"/>
        </w:rPr>
        <w:t xml:space="preserve">ember so expelled shall lose all privileges of membership without </w:t>
      </w:r>
      <w:r w:rsidR="00C364C0" w:rsidRPr="00953985">
        <w:rPr>
          <w:rFonts w:ascii="Open Sans" w:hAnsi="Open Sans" w:cs="Open Sans"/>
          <w:sz w:val="20"/>
          <w:szCs w:val="20"/>
        </w:rPr>
        <w:t>prejudice</w:t>
      </w:r>
      <w:r w:rsidRPr="00953985">
        <w:rPr>
          <w:rFonts w:ascii="Open Sans" w:hAnsi="Open Sans" w:cs="Open Sans"/>
          <w:sz w:val="20"/>
          <w:szCs w:val="20"/>
        </w:rPr>
        <w:t xml:space="preserve"> to any claims that the Chamber may have, but the Board by resolution may re-admit to membership any Member so </w:t>
      </w:r>
      <w:r w:rsidR="00C364C0" w:rsidRPr="00953985">
        <w:rPr>
          <w:rFonts w:ascii="Open Sans" w:hAnsi="Open Sans" w:cs="Open Sans"/>
          <w:sz w:val="20"/>
          <w:szCs w:val="20"/>
        </w:rPr>
        <w:t>expelled</w:t>
      </w:r>
      <w:r w:rsidRPr="00953985">
        <w:rPr>
          <w:rFonts w:ascii="Open Sans" w:hAnsi="Open Sans" w:cs="Open Sans"/>
          <w:sz w:val="20"/>
          <w:szCs w:val="20"/>
        </w:rPr>
        <w:t xml:space="preserve"> at such time and on such terms as it may determine.</w:t>
      </w:r>
    </w:p>
    <w:p w14:paraId="68271559" w14:textId="02B00CCF" w:rsidR="002E620B" w:rsidRPr="00953985" w:rsidRDefault="002E620B" w:rsidP="00C364C0">
      <w:pPr>
        <w:pStyle w:val="General2"/>
      </w:pPr>
      <w:r w:rsidRPr="00953985">
        <w:t xml:space="preserve">Any </w:t>
      </w:r>
      <w:r w:rsidR="00035C72">
        <w:t>M</w:t>
      </w:r>
      <w:r w:rsidRPr="00953985">
        <w:t xml:space="preserve">ember wishing to retire from the Chamber must give written notice to that effect to </w:t>
      </w:r>
      <w:r w:rsidR="00834C0D">
        <w:t>the Board or the membership executives of the Chamber</w:t>
      </w:r>
      <w:r w:rsidR="00834C0D" w:rsidRPr="00953985">
        <w:t xml:space="preserve"> </w:t>
      </w:r>
      <w:r w:rsidRPr="00953985">
        <w:t xml:space="preserve">one month at least before the date upon which his subscription for the following year shall next be due. </w:t>
      </w:r>
    </w:p>
    <w:p w14:paraId="3E6AF357" w14:textId="77777777" w:rsidR="002E620B" w:rsidRPr="00953985" w:rsidRDefault="002E620B" w:rsidP="00C364C0">
      <w:pPr>
        <w:pStyle w:val="Bodytext10"/>
        <w:spacing w:line="298" w:lineRule="auto"/>
        <w:jc w:val="both"/>
        <w:rPr>
          <w:rFonts w:ascii="Open Sans" w:hAnsi="Open Sans" w:cs="Open Sans"/>
          <w:b/>
          <w:bCs/>
          <w:sz w:val="20"/>
          <w:szCs w:val="20"/>
          <w:u w:val="single"/>
        </w:rPr>
      </w:pPr>
      <w:r w:rsidRPr="00953985">
        <w:rPr>
          <w:rFonts w:ascii="Open Sans" w:hAnsi="Open Sans" w:cs="Open Sans"/>
          <w:b/>
          <w:bCs/>
          <w:sz w:val="20"/>
          <w:szCs w:val="20"/>
          <w:u w:val="single"/>
        </w:rPr>
        <w:t>GENERAL MEETINGS</w:t>
      </w:r>
    </w:p>
    <w:p w14:paraId="28061BAF" w14:textId="274F2D8D" w:rsidR="002E620B" w:rsidRPr="00953985" w:rsidRDefault="002E620B" w:rsidP="00C364C0">
      <w:pPr>
        <w:pStyle w:val="General1"/>
        <w:jc w:val="both"/>
        <w:rPr>
          <w:sz w:val="20"/>
        </w:rPr>
      </w:pPr>
      <w:r w:rsidRPr="00953985">
        <w:rPr>
          <w:sz w:val="20"/>
        </w:rPr>
        <w:t>The Chamber shall in each year hold an Annual General Meeting</w:t>
      </w:r>
      <w:r w:rsidR="00035C72">
        <w:rPr>
          <w:sz w:val="20"/>
        </w:rPr>
        <w:t>.</w:t>
      </w:r>
      <w:r w:rsidRPr="00953985">
        <w:rPr>
          <w:sz w:val="20"/>
        </w:rPr>
        <w:t xml:space="preserve"> No more than fifteen months shall </w:t>
      </w:r>
      <w:r w:rsidR="00EE1F9A" w:rsidRPr="00953985">
        <w:rPr>
          <w:sz w:val="20"/>
        </w:rPr>
        <w:t>elapse</w:t>
      </w:r>
      <w:r w:rsidRPr="00953985">
        <w:rPr>
          <w:sz w:val="20"/>
        </w:rPr>
        <w:t xml:space="preserve"> between the date of one Annual General Meeting of the Chamber and that of the next. The Annual General Meeting shall be held at such time and place as the Board shall appoint. </w:t>
      </w:r>
    </w:p>
    <w:p w14:paraId="0D60E291" w14:textId="007F41C0" w:rsidR="002E620B" w:rsidRPr="00953985" w:rsidRDefault="002E620B" w:rsidP="007561FB">
      <w:pPr>
        <w:pStyle w:val="General1"/>
        <w:jc w:val="both"/>
        <w:rPr>
          <w:sz w:val="20"/>
        </w:rPr>
      </w:pPr>
      <w:r w:rsidRPr="00953985">
        <w:rPr>
          <w:sz w:val="20"/>
        </w:rPr>
        <w:lastRenderedPageBreak/>
        <w:t>A</w:t>
      </w:r>
      <w:r w:rsidR="00EE1F9A" w:rsidRPr="00953985">
        <w:rPr>
          <w:sz w:val="20"/>
        </w:rPr>
        <w:t>ll</w:t>
      </w:r>
      <w:r w:rsidRPr="00953985">
        <w:rPr>
          <w:sz w:val="20"/>
        </w:rPr>
        <w:t xml:space="preserve"> general meetings other than Annual General Meetings shall be called General Meetings.</w:t>
      </w:r>
    </w:p>
    <w:p w14:paraId="7E8C7B4F" w14:textId="27C35281" w:rsidR="004355D6" w:rsidRPr="0067243C" w:rsidRDefault="002E620B" w:rsidP="0067243C">
      <w:pPr>
        <w:pStyle w:val="General1"/>
        <w:spacing w:line="298" w:lineRule="auto"/>
        <w:jc w:val="both"/>
        <w:rPr>
          <w:rFonts w:cs="Open Sans"/>
          <w:sz w:val="20"/>
        </w:rPr>
      </w:pPr>
      <w:r w:rsidRPr="00953985">
        <w:rPr>
          <w:sz w:val="20"/>
        </w:rPr>
        <w:t>The Board may, whenever they think fit, convene a General Meeting</w:t>
      </w:r>
      <w:r w:rsidR="00864F0E" w:rsidRPr="00953985">
        <w:rPr>
          <w:sz w:val="20"/>
        </w:rPr>
        <w:t xml:space="preserve"> </w:t>
      </w:r>
      <w:r w:rsidRPr="00953985">
        <w:rPr>
          <w:rFonts w:cs="Open Sans"/>
          <w:sz w:val="20"/>
        </w:rPr>
        <w:t>and General Meetings shall also be convened on requisition in accordance with the Act</w:t>
      </w:r>
      <w:r w:rsidR="0067243C">
        <w:rPr>
          <w:rFonts w:cs="Open Sans"/>
          <w:sz w:val="20"/>
        </w:rPr>
        <w:t>.</w:t>
      </w:r>
      <w:r w:rsidRPr="00953985">
        <w:rPr>
          <w:rFonts w:cs="Open Sans"/>
          <w:sz w:val="20"/>
        </w:rPr>
        <w:t xml:space="preserve"> If at any time there are not within the United Kingdom sufficient Directors capable of acting to form a quorum, any Director or any two Members of the Chamber may convene a General Meeting in the same manner as nearly as possible as that in which meetings may be convened by the</w:t>
      </w:r>
      <w:r w:rsidR="00864F0E" w:rsidRPr="00953985">
        <w:rPr>
          <w:rFonts w:cs="Open Sans"/>
          <w:sz w:val="20"/>
        </w:rPr>
        <w:t xml:space="preserve"> </w:t>
      </w:r>
      <w:r w:rsidRPr="00953985">
        <w:rPr>
          <w:rFonts w:cs="Open Sans"/>
          <w:sz w:val="20"/>
        </w:rPr>
        <w:t>Board.</w:t>
      </w:r>
    </w:p>
    <w:p w14:paraId="62D90E10" w14:textId="2C8828A8" w:rsidR="00CD2DED" w:rsidRPr="00953985" w:rsidRDefault="00CD2DED" w:rsidP="009D02D4">
      <w:pPr>
        <w:pStyle w:val="General1"/>
        <w:numPr>
          <w:ilvl w:val="0"/>
          <w:numId w:val="0"/>
        </w:numPr>
        <w:spacing w:line="298" w:lineRule="auto"/>
        <w:jc w:val="both"/>
        <w:rPr>
          <w:rFonts w:cs="Open Sans"/>
          <w:b/>
          <w:bCs/>
          <w:color w:val="auto"/>
          <w:sz w:val="20"/>
          <w:u w:val="single"/>
        </w:rPr>
      </w:pPr>
      <w:r w:rsidRPr="00953985">
        <w:rPr>
          <w:b/>
          <w:bCs/>
          <w:color w:val="auto"/>
          <w:sz w:val="20"/>
          <w:u w:val="single"/>
        </w:rPr>
        <w:t>NOTICE OF GENERAL MEETINGS</w:t>
      </w:r>
    </w:p>
    <w:p w14:paraId="1DE0CFF3" w14:textId="51BDDAAC" w:rsidR="002E620B" w:rsidRPr="00953985" w:rsidRDefault="002E620B" w:rsidP="009D02D4">
      <w:pPr>
        <w:pStyle w:val="General1"/>
        <w:jc w:val="both"/>
        <w:rPr>
          <w:sz w:val="20"/>
        </w:rPr>
      </w:pPr>
      <w:r w:rsidRPr="00953985">
        <w:rPr>
          <w:sz w:val="20"/>
        </w:rPr>
        <w:t>An Annual General Meeting and a meeting called for the passing of a Special Resolution shall be called by twenty-one days' notice in writing at the least and all</w:t>
      </w:r>
      <w:r w:rsidR="00B9309E" w:rsidRPr="00953985">
        <w:rPr>
          <w:sz w:val="20"/>
        </w:rPr>
        <w:t xml:space="preserve"> </w:t>
      </w:r>
      <w:r w:rsidRPr="00953985">
        <w:rPr>
          <w:sz w:val="20"/>
        </w:rPr>
        <w:t>other meetings of the Chamber shall be called by fourteen days' notice in writing at the</w:t>
      </w:r>
      <w:r w:rsidR="00540420" w:rsidRPr="00953985">
        <w:rPr>
          <w:sz w:val="20"/>
        </w:rPr>
        <w:t xml:space="preserve"> </w:t>
      </w:r>
      <w:r w:rsidRPr="00953985">
        <w:rPr>
          <w:sz w:val="20"/>
        </w:rPr>
        <w:t>least. A notice shall be exclusive of</w:t>
      </w:r>
      <w:r w:rsidR="00540420" w:rsidRPr="00953985">
        <w:rPr>
          <w:sz w:val="20"/>
        </w:rPr>
        <w:t xml:space="preserve"> </w:t>
      </w:r>
      <w:r w:rsidRPr="00953985">
        <w:rPr>
          <w:sz w:val="20"/>
        </w:rPr>
        <w:t xml:space="preserve">the day on which it is served or deemed to be served and of the day for which it is given and shall specify the place, the day and the hour of meeting and, in case of </w:t>
      </w:r>
      <w:r w:rsidR="00540420" w:rsidRPr="00953985">
        <w:rPr>
          <w:sz w:val="20"/>
        </w:rPr>
        <w:t>special</w:t>
      </w:r>
      <w:r w:rsidRPr="00953985">
        <w:rPr>
          <w:sz w:val="20"/>
        </w:rPr>
        <w:t xml:space="preserve"> business, the general nature of that business. All notices shall be given in </w:t>
      </w:r>
      <w:r w:rsidR="00D972CB">
        <w:rPr>
          <w:sz w:val="20"/>
        </w:rPr>
        <w:t xml:space="preserve">the </w:t>
      </w:r>
      <w:r w:rsidRPr="00953985">
        <w:rPr>
          <w:sz w:val="20"/>
        </w:rPr>
        <w:t>manner hereinafter mentioned or in such other manner (if</w:t>
      </w:r>
      <w:r w:rsidR="00540420" w:rsidRPr="00953985">
        <w:rPr>
          <w:sz w:val="20"/>
        </w:rPr>
        <w:t xml:space="preserve"> </w:t>
      </w:r>
      <w:r w:rsidRPr="00953985">
        <w:rPr>
          <w:sz w:val="20"/>
        </w:rPr>
        <w:t xml:space="preserve">any) as may be prescribed by the </w:t>
      </w:r>
      <w:r w:rsidR="00834C0D">
        <w:rPr>
          <w:sz w:val="20"/>
        </w:rPr>
        <w:t>Board</w:t>
      </w:r>
      <w:r w:rsidR="00834C0D" w:rsidRPr="00953985">
        <w:rPr>
          <w:sz w:val="20"/>
        </w:rPr>
        <w:t xml:space="preserve"> </w:t>
      </w:r>
      <w:r w:rsidRPr="00953985">
        <w:rPr>
          <w:sz w:val="20"/>
        </w:rPr>
        <w:t>to such persons as are, under the Articles of the Chamber, entitled to receive such notices from the Chamber.</w:t>
      </w:r>
    </w:p>
    <w:p w14:paraId="28A16B63" w14:textId="29C0BD8B" w:rsidR="002E620B" w:rsidRPr="00953985" w:rsidRDefault="002E620B" w:rsidP="009D02D4">
      <w:pPr>
        <w:pStyle w:val="General1"/>
        <w:jc w:val="both"/>
        <w:rPr>
          <w:sz w:val="20"/>
        </w:rPr>
      </w:pPr>
      <w:r w:rsidRPr="00953985">
        <w:rPr>
          <w:sz w:val="20"/>
        </w:rPr>
        <w:t>The accidental omission to give notice of a meeting to, or the non-receipt of notice of</w:t>
      </w:r>
      <w:r w:rsidR="00BB45E6" w:rsidRPr="00953985">
        <w:rPr>
          <w:sz w:val="20"/>
        </w:rPr>
        <w:t xml:space="preserve"> </w:t>
      </w:r>
      <w:r w:rsidRPr="00953985">
        <w:rPr>
          <w:sz w:val="20"/>
        </w:rPr>
        <w:t>a meeting by, any person entitled to receive notice shall not invalidate any resolution</w:t>
      </w:r>
      <w:r w:rsidR="007C1CE2">
        <w:rPr>
          <w:sz w:val="20"/>
        </w:rPr>
        <w:t xml:space="preserve"> </w:t>
      </w:r>
      <w:r w:rsidRPr="00953985">
        <w:rPr>
          <w:sz w:val="20"/>
        </w:rPr>
        <w:t>passed or the proceedings at that meeting.</w:t>
      </w:r>
    </w:p>
    <w:p w14:paraId="53A17853" w14:textId="33FC8251" w:rsidR="002E620B" w:rsidRPr="00953985" w:rsidRDefault="002E620B" w:rsidP="009D02D4">
      <w:pPr>
        <w:pStyle w:val="Bodytext10"/>
        <w:spacing w:line="298" w:lineRule="auto"/>
        <w:jc w:val="both"/>
        <w:rPr>
          <w:rFonts w:ascii="Open Sans" w:hAnsi="Open Sans" w:cs="Open Sans"/>
          <w:b/>
          <w:bCs/>
          <w:sz w:val="20"/>
          <w:szCs w:val="20"/>
          <w:u w:val="single"/>
        </w:rPr>
      </w:pPr>
      <w:r w:rsidRPr="00953985">
        <w:rPr>
          <w:rFonts w:ascii="Open Sans" w:hAnsi="Open Sans" w:cs="Open Sans"/>
          <w:b/>
          <w:bCs/>
          <w:sz w:val="20"/>
          <w:szCs w:val="20"/>
          <w:u w:val="single"/>
        </w:rPr>
        <w:t xml:space="preserve">PROCEEDINGS AT </w:t>
      </w:r>
      <w:r w:rsidR="006D3FC5" w:rsidRPr="00953985">
        <w:rPr>
          <w:rFonts w:ascii="Open Sans" w:hAnsi="Open Sans" w:cs="Open Sans"/>
          <w:b/>
          <w:bCs/>
          <w:sz w:val="20"/>
          <w:szCs w:val="20"/>
          <w:u w:val="single"/>
        </w:rPr>
        <w:t>GENERAL</w:t>
      </w:r>
      <w:r w:rsidRPr="00953985">
        <w:rPr>
          <w:rFonts w:ascii="Open Sans" w:hAnsi="Open Sans" w:cs="Open Sans"/>
          <w:b/>
          <w:bCs/>
          <w:sz w:val="20"/>
          <w:szCs w:val="20"/>
          <w:u w:val="single"/>
        </w:rPr>
        <w:t xml:space="preserve"> MEETINGS</w:t>
      </w:r>
    </w:p>
    <w:p w14:paraId="2E41F8DF" w14:textId="7B7AD937" w:rsidR="002E620B" w:rsidRPr="00953985" w:rsidRDefault="002E620B" w:rsidP="009D02D4">
      <w:pPr>
        <w:pStyle w:val="General1"/>
        <w:jc w:val="both"/>
        <w:rPr>
          <w:sz w:val="20"/>
        </w:rPr>
      </w:pPr>
      <w:r w:rsidRPr="00953985">
        <w:rPr>
          <w:sz w:val="20"/>
        </w:rPr>
        <w:t>All business transacted at general meetings shall be deemed special with the exception</w:t>
      </w:r>
      <w:r w:rsidR="006D3FC5" w:rsidRPr="00953985">
        <w:rPr>
          <w:sz w:val="20"/>
        </w:rPr>
        <w:t xml:space="preserve"> </w:t>
      </w:r>
      <w:r w:rsidRPr="00953985">
        <w:rPr>
          <w:sz w:val="20"/>
        </w:rPr>
        <w:t>in the case of an Annual General Meeting of the consideration of the Accounts and the Reports of the Board and the Auditors, election of Directors</w:t>
      </w:r>
      <w:r w:rsidR="006D3FC5" w:rsidRPr="00953985">
        <w:rPr>
          <w:sz w:val="20"/>
        </w:rPr>
        <w:t xml:space="preserve"> </w:t>
      </w:r>
      <w:r w:rsidRPr="00953985">
        <w:rPr>
          <w:sz w:val="20"/>
        </w:rPr>
        <w:t>in the place of those retiring and the appointment of and the fixing of the remuneration of the Auditors.</w:t>
      </w:r>
    </w:p>
    <w:p w14:paraId="33F5440D" w14:textId="497BD08D" w:rsidR="002E620B" w:rsidRPr="00953985" w:rsidRDefault="002E620B" w:rsidP="009D02D4">
      <w:pPr>
        <w:pStyle w:val="General1"/>
        <w:jc w:val="both"/>
        <w:rPr>
          <w:sz w:val="20"/>
        </w:rPr>
      </w:pPr>
      <w:r w:rsidRPr="00953985">
        <w:rPr>
          <w:sz w:val="20"/>
        </w:rPr>
        <w:t xml:space="preserve">No business shall be transacted at any general meeting unless a quorum is present at the time when the meeting proceeds to business. Save as herein otherwise provided, ten </w:t>
      </w:r>
      <w:r w:rsidR="00D611AE" w:rsidRPr="00953985">
        <w:rPr>
          <w:sz w:val="20"/>
        </w:rPr>
        <w:t>Members</w:t>
      </w:r>
      <w:r w:rsidRPr="00953985">
        <w:rPr>
          <w:sz w:val="20"/>
        </w:rPr>
        <w:t xml:space="preserve"> </w:t>
      </w:r>
      <w:r w:rsidR="00D972CB">
        <w:rPr>
          <w:sz w:val="20"/>
        </w:rPr>
        <w:t xml:space="preserve">present in person or by proxy </w:t>
      </w:r>
      <w:r w:rsidRPr="00953985">
        <w:rPr>
          <w:sz w:val="20"/>
        </w:rPr>
        <w:t>shall be a quorum. The President shall preside as chairman at every general meeting of the Chamber, or if he should not be present within fifteen minutes after the time appointed for the holding of the meeting, or is unwilling to act, the Vice-President shall preside as chairman or in h</w:t>
      </w:r>
      <w:r w:rsidR="00E11B1F">
        <w:rPr>
          <w:sz w:val="20"/>
        </w:rPr>
        <w:t>i</w:t>
      </w:r>
      <w:r w:rsidRPr="00953985">
        <w:rPr>
          <w:sz w:val="20"/>
        </w:rPr>
        <w:t>s absence the Directors present shall elect one of their number to be chairman of</w:t>
      </w:r>
      <w:r w:rsidR="00D611AE" w:rsidRPr="00953985">
        <w:rPr>
          <w:sz w:val="20"/>
        </w:rPr>
        <w:t xml:space="preserve"> </w:t>
      </w:r>
      <w:r w:rsidRPr="00953985">
        <w:rPr>
          <w:sz w:val="20"/>
        </w:rPr>
        <w:t>the meeting.</w:t>
      </w:r>
    </w:p>
    <w:p w14:paraId="0684A8BF" w14:textId="74637D3E" w:rsidR="002E620B" w:rsidRPr="00953985" w:rsidRDefault="002E620B" w:rsidP="00FC266E">
      <w:pPr>
        <w:pStyle w:val="General1"/>
        <w:jc w:val="both"/>
        <w:rPr>
          <w:sz w:val="20"/>
        </w:rPr>
      </w:pPr>
      <w:r w:rsidRPr="00953985">
        <w:rPr>
          <w:sz w:val="20"/>
        </w:rPr>
        <w:t xml:space="preserve">If within half an hour from the time appointed for the meeting a quorum is not present, the meeting if convened on the requisition of Members shall be dissolved; in any </w:t>
      </w:r>
      <w:r w:rsidR="00DD0233">
        <w:rPr>
          <w:sz w:val="20"/>
        </w:rPr>
        <w:t>other</w:t>
      </w:r>
      <w:r w:rsidRPr="00953985">
        <w:rPr>
          <w:sz w:val="20"/>
        </w:rPr>
        <w:t xml:space="preserve"> case it shall stand adjourned to such other time and place as the chairman of</w:t>
      </w:r>
      <w:r w:rsidR="00FC266E" w:rsidRPr="00953985">
        <w:rPr>
          <w:sz w:val="20"/>
        </w:rPr>
        <w:t xml:space="preserve"> </w:t>
      </w:r>
      <w:r w:rsidRPr="00953985">
        <w:rPr>
          <w:sz w:val="20"/>
        </w:rPr>
        <w:t>the meeting may determine. If at the adjourned meeting a quorum is not present within half an hour from the time appointed for the meeting the Members present shall be a quorum</w:t>
      </w:r>
      <w:r w:rsidR="00CB024A">
        <w:rPr>
          <w:sz w:val="20"/>
        </w:rPr>
        <w:t>.</w:t>
      </w:r>
    </w:p>
    <w:p w14:paraId="2A4A5B8A" w14:textId="204D2FCE" w:rsidR="002E620B" w:rsidRPr="00953985" w:rsidRDefault="002E620B" w:rsidP="00253238">
      <w:pPr>
        <w:pStyle w:val="General1"/>
        <w:jc w:val="both"/>
        <w:rPr>
          <w:sz w:val="20"/>
        </w:rPr>
      </w:pPr>
      <w:r w:rsidRPr="00953985">
        <w:rPr>
          <w:sz w:val="20"/>
        </w:rPr>
        <w:t>The chairman of a genera</w:t>
      </w:r>
      <w:r w:rsidR="00DD0233">
        <w:rPr>
          <w:sz w:val="20"/>
        </w:rPr>
        <w:t>l</w:t>
      </w:r>
      <w:r w:rsidRPr="00953985">
        <w:rPr>
          <w:sz w:val="20"/>
        </w:rPr>
        <w:t xml:space="preserve"> meeting may, with the consent of any meeting at which a quorum is present, and shall, if so directed by the meeting, adjourn the meeting from time to time and from place to place, but no business shall be transacted at any adjourned meeting other than the business left unfinished at the meeting from which the adjournment took place. When a meeting </w:t>
      </w:r>
      <w:r w:rsidRPr="00953985">
        <w:rPr>
          <w:sz w:val="20"/>
        </w:rPr>
        <w:lastRenderedPageBreak/>
        <w:t>is adjourned for thirty days or more, notice of the adjourned meeting shall be given as in the case of an original meeting. Save as aforesaid it shall not be necessary to give any notice of an adjournment or of the business to be transacted at an adjourned meeting.</w:t>
      </w:r>
    </w:p>
    <w:p w14:paraId="1E737BBF" w14:textId="68A15798" w:rsidR="002E620B" w:rsidRPr="00953985" w:rsidRDefault="002E620B" w:rsidP="00133186">
      <w:pPr>
        <w:pStyle w:val="General1"/>
        <w:jc w:val="both"/>
        <w:rPr>
          <w:sz w:val="20"/>
        </w:rPr>
      </w:pPr>
      <w:r w:rsidRPr="00953985">
        <w:rPr>
          <w:sz w:val="20"/>
        </w:rPr>
        <w:t>At any general meeting a resolution put to the vote of the meeting shall be decided on</w:t>
      </w:r>
      <w:r w:rsidR="00133186" w:rsidRPr="00953985">
        <w:rPr>
          <w:sz w:val="20"/>
        </w:rPr>
        <w:t xml:space="preserve"> </w:t>
      </w:r>
      <w:r w:rsidRPr="00953985">
        <w:rPr>
          <w:sz w:val="20"/>
        </w:rPr>
        <w:t>a show of hands</w:t>
      </w:r>
      <w:r w:rsidR="00133186" w:rsidRPr="00953985">
        <w:rPr>
          <w:sz w:val="20"/>
        </w:rPr>
        <w:t xml:space="preserve"> </w:t>
      </w:r>
      <w:r w:rsidRPr="00953985">
        <w:rPr>
          <w:sz w:val="20"/>
        </w:rPr>
        <w:t>unless before or on the declaration of the result of the show of hands,</w:t>
      </w:r>
      <w:r w:rsidR="00133186" w:rsidRPr="00953985">
        <w:rPr>
          <w:sz w:val="20"/>
        </w:rPr>
        <w:t xml:space="preserve"> </w:t>
      </w:r>
      <w:r w:rsidRPr="00953985">
        <w:rPr>
          <w:sz w:val="20"/>
        </w:rPr>
        <w:t>a poll is demanded</w:t>
      </w:r>
      <w:r w:rsidR="003073B0">
        <w:rPr>
          <w:sz w:val="20"/>
        </w:rPr>
        <w:t>:</w:t>
      </w:r>
    </w:p>
    <w:p w14:paraId="4F5F060F" w14:textId="0B8E350C" w:rsidR="002E620B" w:rsidRPr="00953985" w:rsidRDefault="002E620B" w:rsidP="006343B3">
      <w:pPr>
        <w:pStyle w:val="General2"/>
      </w:pPr>
      <w:r w:rsidRPr="00953985">
        <w:t>by the chairman of the meeting; or</w:t>
      </w:r>
    </w:p>
    <w:p w14:paraId="0B7845B8" w14:textId="6B660D78" w:rsidR="002E620B" w:rsidRPr="00953985" w:rsidRDefault="002E620B" w:rsidP="006343B3">
      <w:pPr>
        <w:pStyle w:val="General2"/>
      </w:pPr>
      <w:r w:rsidRPr="00953985">
        <w:t>by at least twenty five Members present in person or by proxy having the right to vote at the meeting.</w:t>
      </w:r>
    </w:p>
    <w:p w14:paraId="4E1F32DF" w14:textId="32EBFFED" w:rsidR="00727CAC" w:rsidRPr="00953985" w:rsidRDefault="002E620B" w:rsidP="00727CAC">
      <w:pPr>
        <w:pStyle w:val="General1"/>
        <w:jc w:val="both"/>
        <w:rPr>
          <w:sz w:val="20"/>
        </w:rPr>
      </w:pPr>
      <w:r w:rsidRPr="00953985">
        <w:rPr>
          <w:sz w:val="20"/>
        </w:rPr>
        <w:t>Unless a poll be so demanded, a declaration by the chairman of the meeting that a resolution has on a show of hands been carried or carried unanimously, or by a particular majority, or lost and an entry to the effect in the Minutes of Proceedings of the Chamber shall be conclusive evidence of the fact without proof of the number or proportion of the votes recorded in favour of or</w:t>
      </w:r>
      <w:r w:rsidR="00727CAC" w:rsidRPr="00953985">
        <w:rPr>
          <w:sz w:val="20"/>
        </w:rPr>
        <w:t xml:space="preserve"> </w:t>
      </w:r>
      <w:r w:rsidRPr="00953985">
        <w:rPr>
          <w:sz w:val="20"/>
        </w:rPr>
        <w:t>against such resolution. The d</w:t>
      </w:r>
      <w:r w:rsidR="00727CAC" w:rsidRPr="00953985">
        <w:rPr>
          <w:sz w:val="20"/>
        </w:rPr>
        <w:t>emand</w:t>
      </w:r>
      <w:r w:rsidRPr="00953985">
        <w:rPr>
          <w:sz w:val="20"/>
        </w:rPr>
        <w:t xml:space="preserve"> for a poll may be withdrawn.</w:t>
      </w:r>
    </w:p>
    <w:p w14:paraId="7BF3DBC9" w14:textId="22C60523" w:rsidR="002E620B" w:rsidRPr="00953985" w:rsidRDefault="003073B0" w:rsidP="00D5737B">
      <w:pPr>
        <w:pStyle w:val="General1"/>
        <w:jc w:val="both"/>
        <w:rPr>
          <w:sz w:val="20"/>
        </w:rPr>
      </w:pPr>
      <w:r>
        <w:rPr>
          <w:sz w:val="20"/>
        </w:rPr>
        <w:t>I</w:t>
      </w:r>
      <w:r w:rsidR="002E620B" w:rsidRPr="00953985">
        <w:rPr>
          <w:sz w:val="20"/>
        </w:rPr>
        <w:t xml:space="preserve">f a poll is duly demanded it shall be taken in such </w:t>
      </w:r>
      <w:r w:rsidR="00E05253">
        <w:rPr>
          <w:sz w:val="20"/>
        </w:rPr>
        <w:t>manner</w:t>
      </w:r>
      <w:r w:rsidR="002E620B" w:rsidRPr="00953985">
        <w:rPr>
          <w:sz w:val="20"/>
        </w:rPr>
        <w:t xml:space="preserve"> as the chairman of the meeting directs and the result of the poll shall be deemed to be binding in respect of the resolution for which the poll was demanded.</w:t>
      </w:r>
    </w:p>
    <w:p w14:paraId="55439D5D" w14:textId="0AE2AA09" w:rsidR="002E620B" w:rsidRPr="00953985" w:rsidRDefault="002E620B" w:rsidP="00E3645C">
      <w:pPr>
        <w:pStyle w:val="General1"/>
        <w:jc w:val="both"/>
        <w:rPr>
          <w:b/>
          <w:bCs/>
          <w:sz w:val="20"/>
        </w:rPr>
      </w:pPr>
      <w:r w:rsidRPr="00953985">
        <w:rPr>
          <w:sz w:val="20"/>
        </w:rPr>
        <w:t xml:space="preserve">In the case of an </w:t>
      </w:r>
      <w:r w:rsidR="003022CA">
        <w:rPr>
          <w:sz w:val="20"/>
        </w:rPr>
        <w:t>equality</w:t>
      </w:r>
      <w:r w:rsidRPr="00953985">
        <w:rPr>
          <w:sz w:val="20"/>
        </w:rPr>
        <w:t xml:space="preserve"> of votes, whether on a show of hands or on a poll, the chairman of the meeting shall be entitled to a second or casting vote</w:t>
      </w:r>
      <w:r w:rsidRPr="00953985">
        <w:rPr>
          <w:b/>
          <w:bCs/>
          <w:sz w:val="20"/>
        </w:rPr>
        <w:t>.</w:t>
      </w:r>
    </w:p>
    <w:p w14:paraId="6689D0B0" w14:textId="77777777" w:rsidR="002E620B" w:rsidRPr="00953985" w:rsidRDefault="002E620B" w:rsidP="003A6FB0">
      <w:pPr>
        <w:pStyle w:val="Bodytext10"/>
        <w:spacing w:line="298" w:lineRule="auto"/>
        <w:jc w:val="both"/>
        <w:rPr>
          <w:rFonts w:ascii="Open Sans" w:hAnsi="Open Sans" w:cs="Open Sans"/>
          <w:b/>
          <w:bCs/>
          <w:sz w:val="20"/>
          <w:szCs w:val="20"/>
          <w:u w:val="single"/>
        </w:rPr>
      </w:pPr>
      <w:r w:rsidRPr="00953985">
        <w:rPr>
          <w:rFonts w:ascii="Open Sans" w:hAnsi="Open Sans" w:cs="Open Sans"/>
          <w:b/>
          <w:bCs/>
          <w:sz w:val="20"/>
          <w:szCs w:val="20"/>
          <w:u w:val="single"/>
        </w:rPr>
        <w:t>VOTES OF MEMBERS</w:t>
      </w:r>
    </w:p>
    <w:p w14:paraId="3E7068C3" w14:textId="3E57F672" w:rsidR="002E620B" w:rsidRPr="00953985" w:rsidRDefault="002E620B" w:rsidP="00C4394D">
      <w:pPr>
        <w:pStyle w:val="General1"/>
        <w:jc w:val="both"/>
        <w:rPr>
          <w:sz w:val="20"/>
        </w:rPr>
      </w:pPr>
      <w:r w:rsidRPr="00953985">
        <w:rPr>
          <w:sz w:val="20"/>
        </w:rPr>
        <w:t xml:space="preserve">Save as herein expressly provided no Member other than a Member duly registered who shall have paid every subscription and other sum (if any) </w:t>
      </w:r>
      <w:r w:rsidR="00C4394D" w:rsidRPr="00953985">
        <w:rPr>
          <w:sz w:val="20"/>
        </w:rPr>
        <w:t>which</w:t>
      </w:r>
      <w:r w:rsidRPr="00953985">
        <w:rPr>
          <w:sz w:val="20"/>
        </w:rPr>
        <w:t xml:space="preserve"> shall be due and payable to the Chamber in respect of his membership shall be entitled to vote on any question either </w:t>
      </w:r>
      <w:r w:rsidR="00C4394D" w:rsidRPr="00953985">
        <w:rPr>
          <w:sz w:val="20"/>
        </w:rPr>
        <w:t xml:space="preserve">personally </w:t>
      </w:r>
      <w:r w:rsidRPr="00953985">
        <w:rPr>
          <w:sz w:val="20"/>
        </w:rPr>
        <w:t xml:space="preserve">or by </w:t>
      </w:r>
      <w:r w:rsidR="00C4394D" w:rsidRPr="00953985">
        <w:rPr>
          <w:sz w:val="20"/>
        </w:rPr>
        <w:t>proxy at any g</w:t>
      </w:r>
      <w:r w:rsidRPr="00953985">
        <w:rPr>
          <w:sz w:val="20"/>
        </w:rPr>
        <w:t>eneral meeting. Eve</w:t>
      </w:r>
      <w:r w:rsidR="00C4394D" w:rsidRPr="00953985">
        <w:rPr>
          <w:sz w:val="20"/>
        </w:rPr>
        <w:t xml:space="preserve">ry </w:t>
      </w:r>
      <w:r w:rsidRPr="00953985">
        <w:rPr>
          <w:sz w:val="20"/>
        </w:rPr>
        <w:t>Member shall have one vote.</w:t>
      </w:r>
    </w:p>
    <w:p w14:paraId="796FE3E4" w14:textId="186A703F" w:rsidR="002E620B" w:rsidRPr="00953985" w:rsidRDefault="002E620B" w:rsidP="00762B1C">
      <w:pPr>
        <w:pStyle w:val="General1"/>
        <w:jc w:val="both"/>
        <w:rPr>
          <w:sz w:val="20"/>
        </w:rPr>
      </w:pPr>
      <w:r w:rsidRPr="00953985">
        <w:rPr>
          <w:sz w:val="20"/>
        </w:rPr>
        <w:t xml:space="preserve">Votes may be given on a poll either personally or by proxy. On a show of hands any Individual Member present personally, or by proxy shall have a vote. A Corporate Member may vote by its duly authorised representative appointed as provided by Section </w:t>
      </w:r>
      <w:r w:rsidR="00143A5D">
        <w:rPr>
          <w:sz w:val="20"/>
        </w:rPr>
        <w:t>323</w:t>
      </w:r>
      <w:r w:rsidRPr="00953985">
        <w:rPr>
          <w:sz w:val="20"/>
        </w:rPr>
        <w:t xml:space="preserve"> of the Act or by proxy. The Board may require evidence of the authority of the person claiming to act as a representative of an organisation which is a Corporate Member and such person shall not be entitled to attend and vote at a meeting of the Chamber and the Chamber may decline to accept any document, instrument or notice signed by such person, if that person or the organisation which he claims to represent fails to comply with any such request.</w:t>
      </w:r>
    </w:p>
    <w:p w14:paraId="5486A6FA" w14:textId="58554F47" w:rsidR="002E620B" w:rsidRPr="00953985" w:rsidRDefault="002E620B" w:rsidP="00513C1C">
      <w:pPr>
        <w:pStyle w:val="General1"/>
        <w:jc w:val="both"/>
        <w:rPr>
          <w:sz w:val="20"/>
        </w:rPr>
      </w:pPr>
      <w:r w:rsidRPr="00953985">
        <w:rPr>
          <w:sz w:val="20"/>
        </w:rPr>
        <w:t>The instrument appointing a proxy sh</w:t>
      </w:r>
      <w:r w:rsidR="00143A5D">
        <w:rPr>
          <w:sz w:val="20"/>
        </w:rPr>
        <w:t>all</w:t>
      </w:r>
      <w:r w:rsidRPr="00953985">
        <w:rPr>
          <w:sz w:val="20"/>
        </w:rPr>
        <w:t xml:space="preserve"> be in writing under the </w:t>
      </w:r>
      <w:r w:rsidR="00143A5D">
        <w:rPr>
          <w:sz w:val="20"/>
        </w:rPr>
        <w:t>h</w:t>
      </w:r>
      <w:r w:rsidRPr="00953985">
        <w:rPr>
          <w:sz w:val="20"/>
        </w:rPr>
        <w:t>and of the appointor or his attorney duly authorised in writing or if such appointor is a corporation either under its common seal or under the hand of some officer duly authorised in that behalf</w:t>
      </w:r>
      <w:r w:rsidR="00CE09B7">
        <w:rPr>
          <w:sz w:val="20"/>
        </w:rPr>
        <w:t>.</w:t>
      </w:r>
    </w:p>
    <w:p w14:paraId="4CC0961E" w14:textId="26181DA1" w:rsidR="002E620B" w:rsidRPr="00953985" w:rsidRDefault="002702A3" w:rsidP="007A1B71">
      <w:pPr>
        <w:pStyle w:val="General1"/>
        <w:jc w:val="both"/>
        <w:rPr>
          <w:sz w:val="20"/>
        </w:rPr>
      </w:pPr>
      <w:r>
        <w:rPr>
          <w:sz w:val="20"/>
        </w:rPr>
        <w:t>Subject to the Act, t</w:t>
      </w:r>
      <w:r w:rsidR="002E620B" w:rsidRPr="00953985">
        <w:rPr>
          <w:sz w:val="20"/>
        </w:rPr>
        <w:t xml:space="preserve">he instrument appointing a </w:t>
      </w:r>
      <w:r w:rsidR="007A1B71" w:rsidRPr="00953985">
        <w:rPr>
          <w:sz w:val="20"/>
        </w:rPr>
        <w:t>proxy</w:t>
      </w:r>
      <w:r w:rsidR="002E620B" w:rsidRPr="00953985">
        <w:rPr>
          <w:sz w:val="20"/>
        </w:rPr>
        <w:t xml:space="preserve"> and the power of attorney or other authority (if any) under which it is signed</w:t>
      </w:r>
      <w:r>
        <w:rPr>
          <w:sz w:val="20"/>
        </w:rPr>
        <w:t xml:space="preserve"> </w:t>
      </w:r>
      <w:r w:rsidR="002E620B" w:rsidRPr="00953985">
        <w:rPr>
          <w:sz w:val="20"/>
        </w:rPr>
        <w:t xml:space="preserve"> shall be deposited at the registered office of the Chamber or at such other address and in such form as is specified in the notice calling the meeting not less than forty-eight hours before the time appointed for holding the</w:t>
      </w:r>
      <w:r>
        <w:rPr>
          <w:sz w:val="20"/>
        </w:rPr>
        <w:t xml:space="preserve"> meeting</w:t>
      </w:r>
      <w:r w:rsidR="002E620B" w:rsidRPr="00953985">
        <w:rPr>
          <w:sz w:val="20"/>
        </w:rPr>
        <w:t>.</w:t>
      </w:r>
    </w:p>
    <w:p w14:paraId="5FEFBD07" w14:textId="77F5A8E5" w:rsidR="002E620B" w:rsidRPr="00953985" w:rsidRDefault="002E620B" w:rsidP="00EA15B6">
      <w:pPr>
        <w:pStyle w:val="General1"/>
        <w:jc w:val="both"/>
        <w:rPr>
          <w:sz w:val="20"/>
        </w:rPr>
      </w:pPr>
      <w:r w:rsidRPr="00953985">
        <w:rPr>
          <w:sz w:val="20"/>
        </w:rPr>
        <w:lastRenderedPageBreak/>
        <w:t xml:space="preserve">A vote given or a document, instrument or notice signed by the duly authorised representative of an organisation shall be valid notwithstanding the previous determination of the authority of </w:t>
      </w:r>
      <w:r w:rsidR="00132D10">
        <w:rPr>
          <w:sz w:val="20"/>
        </w:rPr>
        <w:t>the</w:t>
      </w:r>
      <w:r w:rsidRPr="00953985">
        <w:rPr>
          <w:sz w:val="20"/>
        </w:rPr>
        <w:t xml:space="preserve"> person voting unless notice of the </w:t>
      </w:r>
      <w:r w:rsidR="00EA15B6" w:rsidRPr="00953985">
        <w:rPr>
          <w:sz w:val="20"/>
        </w:rPr>
        <w:t>determination</w:t>
      </w:r>
      <w:r w:rsidRPr="00953985">
        <w:rPr>
          <w:sz w:val="20"/>
        </w:rPr>
        <w:t xml:space="preserve"> </w:t>
      </w:r>
      <w:r w:rsidR="00EA15B6" w:rsidRPr="00953985">
        <w:rPr>
          <w:sz w:val="20"/>
        </w:rPr>
        <w:t xml:space="preserve">was </w:t>
      </w:r>
      <w:r w:rsidRPr="00953985">
        <w:rPr>
          <w:sz w:val="20"/>
        </w:rPr>
        <w:t xml:space="preserve">received at the Office before the commencement of the meeting or adjourned meeting at which the vote is given (or as the case may be) before the document, </w:t>
      </w:r>
      <w:r w:rsidR="00EA15B6" w:rsidRPr="00953985">
        <w:rPr>
          <w:sz w:val="20"/>
        </w:rPr>
        <w:t>instrument</w:t>
      </w:r>
      <w:r w:rsidRPr="00953985">
        <w:rPr>
          <w:sz w:val="20"/>
        </w:rPr>
        <w:t>, or notice takes effect.</w:t>
      </w:r>
    </w:p>
    <w:p w14:paraId="576BED9B" w14:textId="186F583C" w:rsidR="002E620B" w:rsidRPr="00953985" w:rsidRDefault="002E620B" w:rsidP="002B6F15">
      <w:pPr>
        <w:pStyle w:val="General1"/>
        <w:jc w:val="both"/>
        <w:rPr>
          <w:sz w:val="20"/>
        </w:rPr>
      </w:pPr>
      <w:r w:rsidRPr="00953985">
        <w:rPr>
          <w:sz w:val="20"/>
        </w:rPr>
        <w:t xml:space="preserve">Any instrument appointing a proxy shall be in the following form or </w:t>
      </w:r>
      <w:r w:rsidR="002702A3">
        <w:rPr>
          <w:sz w:val="20"/>
        </w:rPr>
        <w:t>such form as the Board determines:</w:t>
      </w:r>
    </w:p>
    <w:p w14:paraId="62872820" w14:textId="4E9D07FD" w:rsidR="002E620B" w:rsidRPr="00953985" w:rsidRDefault="002E620B" w:rsidP="002E620B">
      <w:pPr>
        <w:pStyle w:val="Bodytext10"/>
        <w:spacing w:line="298" w:lineRule="auto"/>
        <w:rPr>
          <w:rFonts w:ascii="Open Sans" w:hAnsi="Open Sans" w:cs="Open Sans"/>
          <w:sz w:val="20"/>
          <w:szCs w:val="20"/>
        </w:rPr>
      </w:pPr>
      <w:r w:rsidRPr="00953985">
        <w:rPr>
          <w:rFonts w:ascii="Open Sans" w:hAnsi="Open Sans" w:cs="Open Sans"/>
          <w:sz w:val="20"/>
          <w:szCs w:val="20"/>
        </w:rPr>
        <w:t>"</w:t>
      </w:r>
      <w:r w:rsidR="00D606CF" w:rsidRPr="00953985">
        <w:rPr>
          <w:rFonts w:ascii="Open Sans" w:hAnsi="Open Sans" w:cs="Open Sans"/>
          <w:sz w:val="20"/>
          <w:szCs w:val="20"/>
        </w:rPr>
        <w:t>I/</w:t>
      </w:r>
      <w:r w:rsidRPr="00953985">
        <w:rPr>
          <w:rFonts w:ascii="Open Sans" w:hAnsi="Open Sans" w:cs="Open Sans"/>
          <w:sz w:val="20"/>
          <w:szCs w:val="20"/>
        </w:rPr>
        <w:t xml:space="preserve">We </w:t>
      </w:r>
    </w:p>
    <w:p w14:paraId="761B4523" w14:textId="66E7E313" w:rsidR="002E620B" w:rsidRPr="00953985" w:rsidRDefault="002E620B" w:rsidP="002E620B">
      <w:pPr>
        <w:pStyle w:val="Bodytext10"/>
        <w:spacing w:line="298" w:lineRule="auto"/>
        <w:rPr>
          <w:rFonts w:ascii="Open Sans" w:hAnsi="Open Sans" w:cs="Open Sans"/>
          <w:sz w:val="20"/>
          <w:szCs w:val="20"/>
        </w:rPr>
      </w:pPr>
      <w:r w:rsidRPr="00953985">
        <w:rPr>
          <w:rFonts w:ascii="Open Sans" w:hAnsi="Open Sans" w:cs="Open Sans"/>
          <w:sz w:val="20"/>
          <w:szCs w:val="20"/>
        </w:rPr>
        <w:t>”</w:t>
      </w:r>
      <w:r w:rsidR="00D606CF" w:rsidRPr="00953985">
        <w:rPr>
          <w:rFonts w:ascii="Open Sans" w:hAnsi="Open Sans" w:cs="Open Sans"/>
          <w:sz w:val="20"/>
          <w:szCs w:val="20"/>
        </w:rPr>
        <w:t>o</w:t>
      </w:r>
      <w:r w:rsidRPr="00953985">
        <w:rPr>
          <w:rFonts w:ascii="Open Sans" w:hAnsi="Open Sans" w:cs="Open Sans"/>
          <w:sz w:val="20"/>
          <w:szCs w:val="20"/>
        </w:rPr>
        <w:t>f</w:t>
      </w:r>
    </w:p>
    <w:p w14:paraId="0F38570A" w14:textId="77777777" w:rsidR="002E620B" w:rsidRPr="00953985" w:rsidRDefault="002E620B" w:rsidP="002E620B">
      <w:pPr>
        <w:pStyle w:val="Bodytext10"/>
        <w:spacing w:line="298" w:lineRule="auto"/>
        <w:rPr>
          <w:rFonts w:ascii="Open Sans" w:hAnsi="Open Sans" w:cs="Open Sans"/>
          <w:sz w:val="20"/>
          <w:szCs w:val="20"/>
        </w:rPr>
      </w:pPr>
      <w:r w:rsidRPr="00953985">
        <w:rPr>
          <w:rFonts w:ascii="Open Sans" w:hAnsi="Open Sans" w:cs="Open Sans"/>
          <w:sz w:val="20"/>
          <w:szCs w:val="20"/>
        </w:rPr>
        <w:t>"a member of Coventry &amp; Warwickshire Chamber of Commerce</w:t>
      </w:r>
    </w:p>
    <w:p w14:paraId="7F6FCFE7" w14:textId="77777777" w:rsidR="002E620B" w:rsidRPr="00953985" w:rsidRDefault="002E620B" w:rsidP="002E620B">
      <w:pPr>
        <w:pStyle w:val="Bodytext10"/>
        <w:spacing w:line="298" w:lineRule="auto"/>
        <w:rPr>
          <w:rFonts w:ascii="Open Sans" w:hAnsi="Open Sans" w:cs="Open Sans"/>
          <w:sz w:val="20"/>
          <w:szCs w:val="20"/>
        </w:rPr>
      </w:pPr>
      <w:r w:rsidRPr="00953985">
        <w:rPr>
          <w:rFonts w:ascii="Open Sans" w:hAnsi="Open Sans" w:cs="Open Sans"/>
          <w:sz w:val="20"/>
          <w:szCs w:val="20"/>
        </w:rPr>
        <w:t>"hereby appoint</w:t>
      </w:r>
    </w:p>
    <w:p w14:paraId="7F87D6BD" w14:textId="77777777" w:rsidR="002E620B" w:rsidRPr="00953985" w:rsidRDefault="002E620B" w:rsidP="002E620B">
      <w:pPr>
        <w:pStyle w:val="Bodytext10"/>
        <w:spacing w:line="298" w:lineRule="auto"/>
        <w:rPr>
          <w:rFonts w:ascii="Open Sans" w:hAnsi="Open Sans" w:cs="Open Sans"/>
          <w:sz w:val="20"/>
          <w:szCs w:val="20"/>
        </w:rPr>
      </w:pPr>
      <w:r w:rsidRPr="00953985">
        <w:rPr>
          <w:rFonts w:ascii="Open Sans" w:hAnsi="Open Sans" w:cs="Open Sans"/>
          <w:sz w:val="20"/>
          <w:szCs w:val="20"/>
        </w:rPr>
        <w:t>"of</w:t>
      </w:r>
    </w:p>
    <w:p w14:paraId="1945FA63" w14:textId="4D59FA00" w:rsidR="002E620B" w:rsidRPr="00953985" w:rsidRDefault="002E620B" w:rsidP="002E620B">
      <w:pPr>
        <w:pStyle w:val="Bodytext10"/>
        <w:spacing w:line="298" w:lineRule="auto"/>
        <w:rPr>
          <w:rFonts w:ascii="Open Sans" w:hAnsi="Open Sans" w:cs="Open Sans"/>
          <w:sz w:val="20"/>
          <w:szCs w:val="20"/>
        </w:rPr>
      </w:pPr>
      <w:r w:rsidRPr="00953985">
        <w:rPr>
          <w:rFonts w:ascii="Open Sans" w:hAnsi="Open Sans" w:cs="Open Sans"/>
          <w:sz w:val="20"/>
          <w:szCs w:val="20"/>
        </w:rPr>
        <w:t>"and failing him the c</w:t>
      </w:r>
      <w:r w:rsidR="002B6F15" w:rsidRPr="00953985">
        <w:rPr>
          <w:rFonts w:ascii="Open Sans" w:hAnsi="Open Sans" w:cs="Open Sans"/>
          <w:sz w:val="20"/>
          <w:szCs w:val="20"/>
        </w:rPr>
        <w:t>hairman</w:t>
      </w:r>
      <w:r w:rsidRPr="00953985">
        <w:rPr>
          <w:rFonts w:ascii="Open Sans" w:hAnsi="Open Sans" w:cs="Open Sans"/>
          <w:sz w:val="20"/>
          <w:szCs w:val="20"/>
        </w:rPr>
        <w:t xml:space="preserve"> of the meeting</w:t>
      </w:r>
    </w:p>
    <w:p w14:paraId="2CA366D5" w14:textId="39DE6359" w:rsidR="002E620B" w:rsidRPr="00953985" w:rsidRDefault="002E620B" w:rsidP="002E620B">
      <w:pPr>
        <w:pStyle w:val="Bodytext10"/>
        <w:spacing w:line="298" w:lineRule="auto"/>
        <w:rPr>
          <w:rFonts w:ascii="Open Sans" w:hAnsi="Open Sans" w:cs="Open Sans"/>
          <w:sz w:val="20"/>
          <w:szCs w:val="20"/>
        </w:rPr>
      </w:pPr>
      <w:r w:rsidRPr="00953985">
        <w:rPr>
          <w:rFonts w:ascii="Open Sans" w:hAnsi="Open Sans" w:cs="Open Sans"/>
          <w:sz w:val="20"/>
          <w:szCs w:val="20"/>
        </w:rPr>
        <w:t xml:space="preserve">"to vote for </w:t>
      </w:r>
      <w:r w:rsidR="002B6F15" w:rsidRPr="00953985">
        <w:rPr>
          <w:rFonts w:ascii="Open Sans" w:hAnsi="Open Sans" w:cs="Open Sans"/>
          <w:sz w:val="20"/>
          <w:szCs w:val="20"/>
        </w:rPr>
        <w:t>me/us</w:t>
      </w:r>
      <w:r w:rsidRPr="00953985">
        <w:rPr>
          <w:rFonts w:ascii="Open Sans" w:hAnsi="Open Sans" w:cs="Open Sans"/>
          <w:sz w:val="20"/>
          <w:szCs w:val="20"/>
        </w:rPr>
        <w:t xml:space="preserve"> and on my/</w:t>
      </w:r>
      <w:r w:rsidR="002B6F15" w:rsidRPr="00953985">
        <w:rPr>
          <w:rFonts w:ascii="Open Sans" w:hAnsi="Open Sans" w:cs="Open Sans"/>
          <w:sz w:val="20"/>
          <w:szCs w:val="20"/>
        </w:rPr>
        <w:t>o</w:t>
      </w:r>
      <w:r w:rsidRPr="00953985">
        <w:rPr>
          <w:rFonts w:ascii="Open Sans" w:hAnsi="Open Sans" w:cs="Open Sans"/>
          <w:sz w:val="20"/>
          <w:szCs w:val="20"/>
        </w:rPr>
        <w:t>ur behalf at the (</w:t>
      </w:r>
      <w:r w:rsidR="002B6F15" w:rsidRPr="00953985">
        <w:rPr>
          <w:rFonts w:ascii="Open Sans" w:hAnsi="Open Sans" w:cs="Open Sans"/>
          <w:sz w:val="20"/>
          <w:szCs w:val="20"/>
        </w:rPr>
        <w:t>Annual</w:t>
      </w:r>
      <w:r w:rsidRPr="00953985">
        <w:rPr>
          <w:rFonts w:ascii="Open Sans" w:hAnsi="Open Sans" w:cs="Open Sans"/>
          <w:sz w:val="20"/>
          <w:szCs w:val="20"/>
        </w:rPr>
        <w:t xml:space="preserve"> or </w:t>
      </w:r>
      <w:r w:rsidR="00834C0D">
        <w:rPr>
          <w:rFonts w:ascii="Open Sans" w:hAnsi="Open Sans" w:cs="Open Sans"/>
          <w:sz w:val="20"/>
          <w:szCs w:val="20"/>
        </w:rPr>
        <w:t>General Meeting</w:t>
      </w:r>
      <w:r w:rsidRPr="00953985">
        <w:rPr>
          <w:rFonts w:ascii="Open Sans" w:hAnsi="Open Sans" w:cs="Open Sans"/>
          <w:sz w:val="20"/>
          <w:szCs w:val="20"/>
        </w:rPr>
        <w:t>, or Adjourned, as the case may be) General Meeting of the Chamber to be held on the [</w:t>
      </w:r>
      <w:r w:rsidR="001C303C">
        <w:rPr>
          <w:rFonts w:ascii="Open Sans" w:hAnsi="Open Sans" w:cs="Open Sans"/>
          <w:sz w:val="20"/>
          <w:szCs w:val="20"/>
        </w:rPr>
        <w:t xml:space="preserve">       </w:t>
      </w:r>
      <w:r w:rsidRPr="00953985">
        <w:rPr>
          <w:rFonts w:ascii="Open Sans" w:hAnsi="Open Sans" w:cs="Open Sans"/>
          <w:sz w:val="20"/>
          <w:szCs w:val="20"/>
        </w:rPr>
        <w:t>]day</w:t>
      </w:r>
      <w:r w:rsidR="002B6F15" w:rsidRPr="00953985">
        <w:rPr>
          <w:rFonts w:ascii="Open Sans" w:hAnsi="Open Sans" w:cs="Open Sans"/>
          <w:sz w:val="20"/>
          <w:szCs w:val="20"/>
        </w:rPr>
        <w:t xml:space="preserve"> </w:t>
      </w:r>
      <w:r w:rsidRPr="00953985">
        <w:rPr>
          <w:rFonts w:ascii="Open Sans" w:hAnsi="Open Sans" w:cs="Open Sans"/>
          <w:sz w:val="20"/>
          <w:szCs w:val="20"/>
        </w:rPr>
        <w:t>of</w:t>
      </w:r>
      <w:r w:rsidR="001C303C">
        <w:rPr>
          <w:rFonts w:ascii="Open Sans" w:hAnsi="Open Sans" w:cs="Open Sans"/>
          <w:sz w:val="20"/>
          <w:szCs w:val="20"/>
        </w:rPr>
        <w:t xml:space="preserve"> </w:t>
      </w:r>
      <w:r w:rsidRPr="00953985">
        <w:rPr>
          <w:rFonts w:ascii="Open Sans" w:hAnsi="Open Sans" w:cs="Open Sans"/>
          <w:sz w:val="20"/>
          <w:szCs w:val="20"/>
        </w:rPr>
        <w:t>[</w:t>
      </w:r>
      <w:r w:rsidR="001C303C">
        <w:rPr>
          <w:rFonts w:ascii="Open Sans" w:hAnsi="Open Sans" w:cs="Open Sans"/>
          <w:sz w:val="20"/>
          <w:szCs w:val="20"/>
        </w:rPr>
        <w:t xml:space="preserve">       </w:t>
      </w:r>
      <w:r w:rsidRPr="00953985">
        <w:rPr>
          <w:rFonts w:ascii="Open Sans" w:hAnsi="Open Sans" w:cs="Open Sans"/>
          <w:sz w:val="20"/>
          <w:szCs w:val="20"/>
        </w:rPr>
        <w:t xml:space="preserve"> ]</w:t>
      </w:r>
      <w:r w:rsidR="001C303C">
        <w:rPr>
          <w:rFonts w:ascii="Open Sans" w:hAnsi="Open Sans" w:cs="Open Sans"/>
          <w:sz w:val="20"/>
          <w:szCs w:val="20"/>
        </w:rPr>
        <w:t xml:space="preserve"> </w:t>
      </w:r>
      <w:r w:rsidRPr="00953985">
        <w:rPr>
          <w:rFonts w:ascii="Open Sans" w:hAnsi="Open Sans" w:cs="Open Sans"/>
          <w:sz w:val="20"/>
          <w:szCs w:val="20"/>
        </w:rPr>
        <w:t>20[</w:t>
      </w:r>
      <w:r w:rsidR="001C303C">
        <w:rPr>
          <w:rFonts w:ascii="Open Sans" w:hAnsi="Open Sans" w:cs="Open Sans"/>
          <w:sz w:val="20"/>
          <w:szCs w:val="20"/>
        </w:rPr>
        <w:t xml:space="preserve"> </w:t>
      </w:r>
      <w:r w:rsidRPr="00953985">
        <w:rPr>
          <w:rFonts w:ascii="Open Sans" w:hAnsi="Open Sans" w:cs="Open Sans"/>
          <w:sz w:val="20"/>
          <w:szCs w:val="20"/>
        </w:rPr>
        <w:t xml:space="preserve"> ] and at every adjournment thereof</w:t>
      </w:r>
    </w:p>
    <w:p w14:paraId="13ACBC11" w14:textId="28BE03FD" w:rsidR="002E620B" w:rsidRPr="00953985" w:rsidRDefault="002E620B" w:rsidP="002E620B">
      <w:pPr>
        <w:pStyle w:val="Bodytext10"/>
        <w:spacing w:line="298" w:lineRule="auto"/>
        <w:rPr>
          <w:rFonts w:ascii="Open Sans" w:hAnsi="Open Sans" w:cs="Open Sans"/>
          <w:sz w:val="20"/>
          <w:szCs w:val="20"/>
        </w:rPr>
      </w:pPr>
      <w:r w:rsidRPr="00953985">
        <w:rPr>
          <w:rFonts w:ascii="Open Sans" w:hAnsi="Open Sans" w:cs="Open Sans"/>
          <w:sz w:val="20"/>
          <w:szCs w:val="20"/>
        </w:rPr>
        <w:t>"As witness my/our hand this [</w:t>
      </w:r>
      <w:r w:rsidR="002B6F15" w:rsidRPr="00953985">
        <w:rPr>
          <w:rFonts w:ascii="Open Sans" w:hAnsi="Open Sans" w:cs="Open Sans"/>
          <w:sz w:val="20"/>
          <w:szCs w:val="20"/>
        </w:rPr>
        <w:t xml:space="preserve">       </w:t>
      </w:r>
      <w:r w:rsidRPr="00953985">
        <w:rPr>
          <w:rFonts w:ascii="Open Sans" w:hAnsi="Open Sans" w:cs="Open Sans"/>
          <w:sz w:val="20"/>
          <w:szCs w:val="20"/>
        </w:rPr>
        <w:t>]</w:t>
      </w:r>
      <w:r w:rsidR="002B6F15" w:rsidRPr="00953985">
        <w:rPr>
          <w:rFonts w:ascii="Open Sans" w:hAnsi="Open Sans" w:cs="Open Sans"/>
          <w:sz w:val="20"/>
          <w:szCs w:val="20"/>
        </w:rPr>
        <w:t xml:space="preserve"> </w:t>
      </w:r>
      <w:r w:rsidRPr="00953985">
        <w:rPr>
          <w:rFonts w:ascii="Open Sans" w:hAnsi="Open Sans" w:cs="Open Sans"/>
          <w:sz w:val="20"/>
          <w:szCs w:val="20"/>
        </w:rPr>
        <w:t>day</w:t>
      </w:r>
      <w:r w:rsidR="002B6F15" w:rsidRPr="00953985">
        <w:rPr>
          <w:rFonts w:ascii="Open Sans" w:hAnsi="Open Sans" w:cs="Open Sans"/>
          <w:sz w:val="20"/>
          <w:szCs w:val="20"/>
        </w:rPr>
        <w:t xml:space="preserve"> </w:t>
      </w:r>
      <w:r w:rsidRPr="00953985">
        <w:rPr>
          <w:rFonts w:ascii="Open Sans" w:hAnsi="Open Sans" w:cs="Open Sans"/>
          <w:sz w:val="20"/>
          <w:szCs w:val="20"/>
        </w:rPr>
        <w:t>of</w:t>
      </w:r>
      <w:r w:rsidR="002B6F15" w:rsidRPr="00953985">
        <w:rPr>
          <w:rFonts w:ascii="Open Sans" w:hAnsi="Open Sans" w:cs="Open Sans"/>
          <w:sz w:val="20"/>
          <w:szCs w:val="20"/>
        </w:rPr>
        <w:t xml:space="preserve"> </w:t>
      </w:r>
      <w:r w:rsidRPr="00953985">
        <w:rPr>
          <w:rFonts w:ascii="Open Sans" w:hAnsi="Open Sans" w:cs="Open Sans"/>
          <w:sz w:val="20"/>
          <w:szCs w:val="20"/>
        </w:rPr>
        <w:t>[</w:t>
      </w:r>
      <w:r w:rsidR="002B6F15" w:rsidRPr="00953985">
        <w:rPr>
          <w:rFonts w:ascii="Open Sans" w:hAnsi="Open Sans" w:cs="Open Sans"/>
          <w:sz w:val="20"/>
          <w:szCs w:val="20"/>
        </w:rPr>
        <w:t xml:space="preserve">      </w:t>
      </w:r>
      <w:r w:rsidRPr="00953985">
        <w:rPr>
          <w:rFonts w:ascii="Open Sans" w:hAnsi="Open Sans" w:cs="Open Sans"/>
          <w:sz w:val="20"/>
          <w:szCs w:val="20"/>
        </w:rPr>
        <w:t xml:space="preserve"> ]20[ </w:t>
      </w:r>
      <w:r w:rsidR="002B6F15" w:rsidRPr="00953985">
        <w:rPr>
          <w:rFonts w:ascii="Open Sans" w:hAnsi="Open Sans" w:cs="Open Sans"/>
          <w:sz w:val="20"/>
          <w:szCs w:val="20"/>
        </w:rPr>
        <w:t xml:space="preserve"> </w:t>
      </w:r>
      <w:r w:rsidRPr="00953985">
        <w:rPr>
          <w:rFonts w:ascii="Open Sans" w:hAnsi="Open Sans" w:cs="Open Sans"/>
          <w:sz w:val="20"/>
          <w:szCs w:val="20"/>
        </w:rPr>
        <w:t>]"</w:t>
      </w:r>
    </w:p>
    <w:p w14:paraId="64B7A4FA" w14:textId="77777777" w:rsidR="002E620B" w:rsidRPr="00953985" w:rsidRDefault="002E620B" w:rsidP="002E620B">
      <w:pPr>
        <w:pStyle w:val="Bodytext10"/>
        <w:spacing w:line="298" w:lineRule="auto"/>
        <w:rPr>
          <w:rFonts w:ascii="Open Sans" w:hAnsi="Open Sans" w:cs="Open Sans"/>
          <w:sz w:val="20"/>
          <w:szCs w:val="20"/>
        </w:rPr>
      </w:pPr>
      <w:r w:rsidRPr="00953985">
        <w:rPr>
          <w:rFonts w:ascii="Open Sans" w:hAnsi="Open Sans" w:cs="Open Sans"/>
          <w:sz w:val="20"/>
          <w:szCs w:val="20"/>
        </w:rPr>
        <w:t>The instrument appointing a proxy shall be deemed to confer authority to demand or join in demanding a poll.</w:t>
      </w:r>
    </w:p>
    <w:p w14:paraId="7C445278" w14:textId="77777777" w:rsidR="002E620B" w:rsidRPr="00953985" w:rsidRDefault="002E620B" w:rsidP="002E620B">
      <w:pPr>
        <w:pStyle w:val="Bodytext10"/>
        <w:spacing w:line="298" w:lineRule="auto"/>
        <w:rPr>
          <w:rFonts w:ascii="Open Sans" w:hAnsi="Open Sans" w:cs="Open Sans"/>
          <w:b/>
          <w:bCs/>
          <w:sz w:val="20"/>
          <w:szCs w:val="20"/>
          <w:u w:val="single"/>
        </w:rPr>
      </w:pPr>
      <w:r w:rsidRPr="00953985">
        <w:rPr>
          <w:rFonts w:ascii="Open Sans" w:hAnsi="Open Sans" w:cs="Open Sans"/>
          <w:b/>
          <w:bCs/>
          <w:sz w:val="20"/>
          <w:szCs w:val="20"/>
          <w:u w:val="single"/>
        </w:rPr>
        <w:t>COMPOSITION OF THE BOARD</w:t>
      </w:r>
    </w:p>
    <w:p w14:paraId="6CACEEAF" w14:textId="77777777" w:rsidR="00B54FF2" w:rsidRPr="00953985" w:rsidRDefault="00B54FF2" w:rsidP="000C1737">
      <w:pPr>
        <w:pStyle w:val="General1"/>
        <w:jc w:val="both"/>
        <w:rPr>
          <w:sz w:val="20"/>
        </w:rPr>
      </w:pPr>
      <w:bookmarkStart w:id="11" w:name="_Ref109902504"/>
    </w:p>
    <w:p w14:paraId="3DA682D3" w14:textId="65A6EF81" w:rsidR="002E620B" w:rsidRPr="00953985" w:rsidRDefault="00C510BC" w:rsidP="00B54FF2">
      <w:pPr>
        <w:pStyle w:val="General2"/>
      </w:pPr>
      <w:bookmarkStart w:id="12" w:name="_Ref109903184"/>
      <w:bookmarkEnd w:id="11"/>
      <w:r>
        <w:t>U</w:t>
      </w:r>
      <w:r w:rsidR="002E620B" w:rsidRPr="00953985">
        <w:t>nless or until otherwise determined by special resolution of the Members, the Board shall comprise not less than 12 and not more than 20 Directors of whom:</w:t>
      </w:r>
      <w:bookmarkEnd w:id="12"/>
    </w:p>
    <w:p w14:paraId="37F5A9BA" w14:textId="24122BE6" w:rsidR="002E620B" w:rsidRPr="00953985" w:rsidRDefault="002E620B" w:rsidP="00CD6FC0">
      <w:pPr>
        <w:pStyle w:val="General4"/>
        <w:tabs>
          <w:tab w:val="clear" w:pos="2880"/>
        </w:tabs>
        <w:ind w:left="1985" w:hanging="567"/>
      </w:pPr>
      <w:r w:rsidRPr="00953985">
        <w:t xml:space="preserve">one Director shall be the Chief Executive of the </w:t>
      </w:r>
      <w:r w:rsidR="004F6D77">
        <w:t>Chamber</w:t>
      </w:r>
      <w:r w:rsidR="004F6D77" w:rsidRPr="00953985">
        <w:t xml:space="preserve"> </w:t>
      </w:r>
      <w:r w:rsidRPr="00953985">
        <w:t xml:space="preserve">and the sole Executive Director of the </w:t>
      </w:r>
      <w:r w:rsidR="004F6D77">
        <w:t>Chamber</w:t>
      </w:r>
      <w:r w:rsidRPr="00953985">
        <w:t>;</w:t>
      </w:r>
    </w:p>
    <w:p w14:paraId="667D0C93" w14:textId="7D75CCA6" w:rsidR="002E620B" w:rsidRPr="00953985" w:rsidRDefault="008B4A6E" w:rsidP="008B4A6E">
      <w:pPr>
        <w:pStyle w:val="General4"/>
        <w:tabs>
          <w:tab w:val="clear" w:pos="2880"/>
          <w:tab w:val="num" w:pos="2835"/>
        </w:tabs>
        <w:ind w:left="1985" w:hanging="567"/>
      </w:pPr>
      <w:bookmarkStart w:id="13" w:name="_Ref109901582"/>
      <w:r w:rsidRPr="00953985">
        <w:t>f</w:t>
      </w:r>
      <w:r w:rsidR="002E620B" w:rsidRPr="00953985">
        <w:t xml:space="preserve">ive Directors shall be Branch Directors (one from each of the five Branches listed in Article </w:t>
      </w:r>
      <w:r w:rsidR="002039CA">
        <w:fldChar w:fldCharType="begin"/>
      </w:r>
      <w:r w:rsidR="002039CA">
        <w:instrText xml:space="preserve"> REF _Ref109901531 \r \h </w:instrText>
      </w:r>
      <w:r w:rsidR="002039CA">
        <w:fldChar w:fldCharType="separate"/>
      </w:r>
      <w:r w:rsidR="00302BF3">
        <w:t>10.1</w:t>
      </w:r>
      <w:r w:rsidR="002039CA">
        <w:fldChar w:fldCharType="end"/>
      </w:r>
      <w:proofErr w:type="gramStart"/>
      <w:r w:rsidR="002E620B" w:rsidRPr="00953985">
        <w:t>);</w:t>
      </w:r>
      <w:bookmarkEnd w:id="13"/>
      <w:proofErr w:type="gramEnd"/>
    </w:p>
    <w:p w14:paraId="66585298" w14:textId="3964FA8F" w:rsidR="002E620B" w:rsidRPr="00953985" w:rsidRDefault="002E620B" w:rsidP="008B4A6E">
      <w:pPr>
        <w:pStyle w:val="General4"/>
        <w:tabs>
          <w:tab w:val="clear" w:pos="2880"/>
          <w:tab w:val="num" w:pos="2835"/>
        </w:tabs>
        <w:ind w:left="1985" w:hanging="567"/>
      </w:pPr>
      <w:bookmarkStart w:id="14" w:name="_Ref109903191"/>
      <w:r w:rsidRPr="00953985">
        <w:t>ten Directors shall be Elected Directors;</w:t>
      </w:r>
      <w:bookmarkEnd w:id="14"/>
    </w:p>
    <w:p w14:paraId="65658056" w14:textId="4D836D77" w:rsidR="002E620B" w:rsidRPr="00953985" w:rsidRDefault="002E620B" w:rsidP="008B4A6E">
      <w:pPr>
        <w:pStyle w:val="General4"/>
        <w:tabs>
          <w:tab w:val="clear" w:pos="2880"/>
          <w:tab w:val="num" w:pos="2835"/>
        </w:tabs>
        <w:ind w:left="1985" w:hanging="567"/>
      </w:pPr>
      <w:r w:rsidRPr="00953985">
        <w:t>four Directors shall be Co-opted Directors</w:t>
      </w:r>
      <w:r w:rsidR="00DF5D9E">
        <w:t>,</w:t>
      </w:r>
    </w:p>
    <w:p w14:paraId="1DE93D91" w14:textId="00FE931C" w:rsidR="002E620B" w:rsidRPr="00953985" w:rsidRDefault="002E620B" w:rsidP="00DF5D9E">
      <w:pPr>
        <w:pStyle w:val="Bodytext10"/>
        <w:spacing w:line="298" w:lineRule="auto"/>
        <w:ind w:left="720"/>
        <w:jc w:val="both"/>
        <w:rPr>
          <w:rFonts w:ascii="Open Sans" w:hAnsi="Open Sans" w:cs="Open Sans"/>
          <w:sz w:val="20"/>
          <w:szCs w:val="20"/>
        </w:rPr>
      </w:pPr>
      <w:r w:rsidRPr="00953985">
        <w:rPr>
          <w:rFonts w:ascii="Open Sans" w:hAnsi="Open Sans" w:cs="Open Sans"/>
          <w:sz w:val="20"/>
          <w:szCs w:val="20"/>
        </w:rPr>
        <w:t>each being either Individual Members or a representative of a Corporate Member elected, nominated or co-opted as determined by the provisions of these Articles</w:t>
      </w:r>
      <w:r w:rsidR="002039CA">
        <w:rPr>
          <w:rFonts w:ascii="Open Sans" w:hAnsi="Open Sans" w:cs="Open Sans"/>
          <w:sz w:val="20"/>
          <w:szCs w:val="20"/>
        </w:rPr>
        <w:t>.</w:t>
      </w:r>
    </w:p>
    <w:p w14:paraId="17EBAB4F" w14:textId="35A91775" w:rsidR="002E620B" w:rsidRPr="00953985" w:rsidRDefault="002E620B" w:rsidP="00637EA2">
      <w:pPr>
        <w:pStyle w:val="General2"/>
      </w:pPr>
      <w:bookmarkStart w:id="15" w:name="_Ref109902851"/>
      <w:bookmarkStart w:id="16" w:name="_Ref113524822"/>
      <w:r w:rsidRPr="00953985">
        <w:lastRenderedPageBreak/>
        <w:t xml:space="preserve">Each Branch Director in Article </w:t>
      </w:r>
      <w:r w:rsidR="002039CA">
        <w:fldChar w:fldCharType="begin"/>
      </w:r>
      <w:r w:rsidR="002039CA">
        <w:instrText xml:space="preserve"> REF _Ref109901582 \r \h </w:instrText>
      </w:r>
      <w:r w:rsidR="002039CA">
        <w:fldChar w:fldCharType="separate"/>
      </w:r>
      <w:r w:rsidR="00302BF3">
        <w:t>34.1(b)</w:t>
      </w:r>
      <w:r w:rsidR="002039CA">
        <w:fldChar w:fldCharType="end"/>
      </w:r>
      <w:r w:rsidRPr="00953985">
        <w:t xml:space="preserve">above, shall be nominated and </w:t>
      </w:r>
      <w:r w:rsidR="00B54FF2" w:rsidRPr="00953985">
        <w:t>elected</w:t>
      </w:r>
      <w:r w:rsidRPr="00953985">
        <w:t xml:space="preserve"> </w:t>
      </w:r>
      <w:r w:rsidR="00C5591C">
        <w:t xml:space="preserve">by the Branch Committee </w:t>
      </w:r>
      <w:r w:rsidRPr="00953985">
        <w:t xml:space="preserve">by those Members who are shown in the register of members as being affiliated to that particular Branch in accordance with Article </w:t>
      </w:r>
      <w:r w:rsidR="00E837A4">
        <w:fldChar w:fldCharType="begin"/>
      </w:r>
      <w:r w:rsidR="00E837A4">
        <w:instrText xml:space="preserve"> REF _Ref109903319 \r \h </w:instrText>
      </w:r>
      <w:r w:rsidR="00E837A4">
        <w:fldChar w:fldCharType="separate"/>
      </w:r>
      <w:r w:rsidR="00302BF3">
        <w:t>10</w:t>
      </w:r>
      <w:r w:rsidR="00E837A4">
        <w:fldChar w:fldCharType="end"/>
      </w:r>
      <w:r w:rsidRPr="00953985">
        <w:t>. The B</w:t>
      </w:r>
      <w:r w:rsidR="007F019E">
        <w:t>ranch</w:t>
      </w:r>
      <w:r w:rsidRPr="00953985">
        <w:t xml:space="preserve"> Directors shall serve for a fixed term of one year </w:t>
      </w:r>
      <w:r w:rsidR="00E93C7E">
        <w:t>(</w:t>
      </w:r>
      <w:r w:rsidR="00E93C7E" w:rsidRPr="00953985">
        <w:rPr>
          <w:rFonts w:cs="Open Sans"/>
        </w:rPr>
        <w:t>from the forthcoming A</w:t>
      </w:r>
      <w:r w:rsidR="00E93C7E">
        <w:rPr>
          <w:rFonts w:cs="Open Sans"/>
        </w:rPr>
        <w:t xml:space="preserve">nnual </w:t>
      </w:r>
      <w:r w:rsidR="00E93C7E" w:rsidRPr="00953985">
        <w:rPr>
          <w:rFonts w:cs="Open Sans"/>
        </w:rPr>
        <w:t>G</w:t>
      </w:r>
      <w:r w:rsidR="00E93C7E">
        <w:rPr>
          <w:rFonts w:cs="Open Sans"/>
        </w:rPr>
        <w:t xml:space="preserve">eneral </w:t>
      </w:r>
      <w:r w:rsidR="00E93C7E" w:rsidRPr="00953985">
        <w:rPr>
          <w:rFonts w:cs="Open Sans"/>
        </w:rPr>
        <w:t>M</w:t>
      </w:r>
      <w:r w:rsidR="00E93C7E">
        <w:rPr>
          <w:rFonts w:cs="Open Sans"/>
        </w:rPr>
        <w:t>eeting</w:t>
      </w:r>
      <w:r w:rsidR="00E93C7E">
        <w:t xml:space="preserve">) </w:t>
      </w:r>
      <w:r w:rsidRPr="00953985">
        <w:t xml:space="preserve">and if willing and eligible may be nominated </w:t>
      </w:r>
      <w:r w:rsidR="00C5591C">
        <w:t xml:space="preserve">and elected </w:t>
      </w:r>
      <w:r w:rsidRPr="00953985">
        <w:t xml:space="preserve">by the Branch </w:t>
      </w:r>
      <w:r w:rsidR="004F6D77">
        <w:t>Committee</w:t>
      </w:r>
      <w:r w:rsidR="004F6D77" w:rsidRPr="00953985">
        <w:t xml:space="preserve"> </w:t>
      </w:r>
      <w:r w:rsidRPr="00953985">
        <w:t>for a further term of one year.</w:t>
      </w:r>
      <w:bookmarkEnd w:id="15"/>
      <w:r w:rsidR="00C5591C">
        <w:t xml:space="preserve">  The election of each Branch Director shall be completed </w:t>
      </w:r>
      <w:r w:rsidR="00707971">
        <w:t xml:space="preserve">at least </w:t>
      </w:r>
      <w:r w:rsidR="00707971" w:rsidRPr="00E93C7E">
        <w:t xml:space="preserve">eight weeks before </w:t>
      </w:r>
      <w:r w:rsidR="00C5591C" w:rsidRPr="00E93C7E">
        <w:t>the Annual General Meeting</w:t>
      </w:r>
      <w:r w:rsidR="00C5591C">
        <w:t xml:space="preserve"> and the nomination and election process shall be determined by the Board from time to time.</w:t>
      </w:r>
      <w:bookmarkEnd w:id="16"/>
    </w:p>
    <w:p w14:paraId="4717C20D" w14:textId="0A6C3EB5" w:rsidR="002E620B" w:rsidRPr="00953985" w:rsidRDefault="002E620B" w:rsidP="001C4B8C">
      <w:pPr>
        <w:pStyle w:val="General2"/>
      </w:pPr>
      <w:r w:rsidRPr="00953985">
        <w:t>The Elected Directors shall be elected by the Members without reference to Branch affiliation and subject to the provisions hereof; the Elected Directors shall serve for a fixed term of three years</w:t>
      </w:r>
      <w:r w:rsidR="004F6D77">
        <w:t>.</w:t>
      </w:r>
      <w:r w:rsidRPr="00953985">
        <w:t xml:space="preserve"> If willing and eligible, Elected Directors may stand for election for a further three year term.</w:t>
      </w:r>
    </w:p>
    <w:p w14:paraId="1CD73EED" w14:textId="3FBBCA65" w:rsidR="001C4B8C" w:rsidRPr="00953985" w:rsidRDefault="002E620B" w:rsidP="001C4B8C">
      <w:pPr>
        <w:pStyle w:val="General2"/>
      </w:pPr>
      <w:bookmarkStart w:id="17" w:name="_Ref109901778"/>
      <w:r w:rsidRPr="00953985">
        <w:t xml:space="preserve">The Co-opted Directors shall be co-opted by the Branch Directors and the Elected Directors at such a time and as they shall think fit, save that all four Directors so co-opted shall be Members. Co-opted Directors shall serve for a </w:t>
      </w:r>
      <w:proofErr w:type="gramStart"/>
      <w:r w:rsidRPr="00953985">
        <w:t>12 month</w:t>
      </w:r>
      <w:proofErr w:type="gramEnd"/>
      <w:r w:rsidRPr="00953985">
        <w:t xml:space="preserve"> term but each shall be eligible for the re-co-option for one </w:t>
      </w:r>
      <w:r w:rsidR="00EF7954" w:rsidRPr="00953985">
        <w:t>f</w:t>
      </w:r>
      <w:r w:rsidR="00EF7954">
        <w:t>u</w:t>
      </w:r>
      <w:r w:rsidR="00EF7954" w:rsidRPr="00953985">
        <w:t xml:space="preserve">rther </w:t>
      </w:r>
      <w:r w:rsidRPr="00953985">
        <w:t xml:space="preserve">12 month term at the discretion of the Branch Directors and the Elected Directors. The provisions of Article </w:t>
      </w:r>
      <w:r w:rsidR="0057110E">
        <w:fldChar w:fldCharType="begin"/>
      </w:r>
      <w:r w:rsidR="0057110E">
        <w:instrText xml:space="preserve"> REF _Ref109902436 \r \h </w:instrText>
      </w:r>
      <w:r w:rsidR="0057110E">
        <w:fldChar w:fldCharType="separate"/>
      </w:r>
      <w:r w:rsidR="00302BF3">
        <w:t>36</w:t>
      </w:r>
      <w:r w:rsidR="0057110E">
        <w:fldChar w:fldCharType="end"/>
      </w:r>
      <w:r w:rsidRPr="00953985">
        <w:t xml:space="preserve"> do not apply to this Article </w:t>
      </w:r>
      <w:r w:rsidR="00A755F0">
        <w:fldChar w:fldCharType="begin"/>
      </w:r>
      <w:r w:rsidR="00A755F0">
        <w:instrText xml:space="preserve"> REF _Ref109901778 \r \h </w:instrText>
      </w:r>
      <w:r w:rsidR="00A755F0">
        <w:fldChar w:fldCharType="separate"/>
      </w:r>
      <w:r w:rsidR="00302BF3">
        <w:t>34.4</w:t>
      </w:r>
      <w:r w:rsidR="00A755F0">
        <w:fldChar w:fldCharType="end"/>
      </w:r>
      <w:r w:rsidR="004F6D77">
        <w:t>.</w:t>
      </w:r>
      <w:bookmarkEnd w:id="17"/>
    </w:p>
    <w:p w14:paraId="3C32EDE8" w14:textId="739BC585" w:rsidR="002E620B" w:rsidRPr="00953985" w:rsidRDefault="002E620B" w:rsidP="00C34140">
      <w:pPr>
        <w:pStyle w:val="General1"/>
        <w:jc w:val="both"/>
        <w:rPr>
          <w:sz w:val="20"/>
        </w:rPr>
      </w:pPr>
      <w:r w:rsidRPr="00953985">
        <w:rPr>
          <w:sz w:val="20"/>
        </w:rPr>
        <w:t>Vacancies occurring among the Directors in any category may be filled by the Board at its sole discretion save that all Directors so appointed shall be Individual Members or a representative of a Corporate Member. Directors so appointed</w:t>
      </w:r>
      <w:r w:rsidR="004F6D77">
        <w:rPr>
          <w:sz w:val="20"/>
        </w:rPr>
        <w:t xml:space="preserve"> shall serve as such until the close of the A</w:t>
      </w:r>
      <w:r w:rsidR="006005D8">
        <w:rPr>
          <w:sz w:val="20"/>
        </w:rPr>
        <w:t xml:space="preserve">nnual </w:t>
      </w:r>
      <w:r w:rsidR="004F6D77">
        <w:rPr>
          <w:sz w:val="20"/>
        </w:rPr>
        <w:t>G</w:t>
      </w:r>
      <w:r w:rsidR="006005D8">
        <w:rPr>
          <w:sz w:val="20"/>
        </w:rPr>
        <w:t xml:space="preserve">eneral </w:t>
      </w:r>
      <w:r w:rsidR="004F6D77">
        <w:rPr>
          <w:sz w:val="20"/>
        </w:rPr>
        <w:t>M</w:t>
      </w:r>
      <w:r w:rsidR="006005D8">
        <w:rPr>
          <w:sz w:val="20"/>
        </w:rPr>
        <w:t>eeting</w:t>
      </w:r>
      <w:r w:rsidR="004F6D77">
        <w:rPr>
          <w:sz w:val="20"/>
        </w:rPr>
        <w:t xml:space="preserve"> next following. The Board shall have the power to act notwithstanding that any vacancy remains unfilled. </w:t>
      </w:r>
    </w:p>
    <w:p w14:paraId="4AFBCE7E" w14:textId="42E6F22D" w:rsidR="002E620B" w:rsidRPr="00953985" w:rsidRDefault="002E620B" w:rsidP="007F4B08">
      <w:pPr>
        <w:pStyle w:val="General1"/>
        <w:jc w:val="both"/>
        <w:rPr>
          <w:sz w:val="20"/>
        </w:rPr>
      </w:pPr>
      <w:bookmarkStart w:id="18" w:name="_Ref109902436"/>
      <w:r w:rsidRPr="00953985">
        <w:rPr>
          <w:sz w:val="20"/>
        </w:rPr>
        <w:t xml:space="preserve">Retiring elected </w:t>
      </w:r>
      <w:r w:rsidR="00510DE0" w:rsidRPr="00953985">
        <w:rPr>
          <w:sz w:val="20"/>
        </w:rPr>
        <w:t>Directors</w:t>
      </w:r>
      <w:r w:rsidRPr="00953985">
        <w:rPr>
          <w:sz w:val="20"/>
        </w:rPr>
        <w:t xml:space="preserve"> ("</w:t>
      </w:r>
      <w:r w:rsidRPr="007455A7">
        <w:rPr>
          <w:b/>
          <w:bCs/>
          <w:sz w:val="20"/>
        </w:rPr>
        <w:t>Retiring Directors</w:t>
      </w:r>
      <w:r w:rsidR="00510DE0" w:rsidRPr="00953985">
        <w:rPr>
          <w:sz w:val="20"/>
        </w:rPr>
        <w:t>”</w:t>
      </w:r>
      <w:r w:rsidRPr="00953985">
        <w:rPr>
          <w:sz w:val="20"/>
        </w:rPr>
        <w:t xml:space="preserve">) shall be eligible for re-election upon expiry of their term of office in accordance with the provisions of Article </w:t>
      </w:r>
      <w:r w:rsidR="00F724F4">
        <w:rPr>
          <w:sz w:val="20"/>
        </w:rPr>
        <w:fldChar w:fldCharType="begin"/>
      </w:r>
      <w:r w:rsidR="00F724F4">
        <w:rPr>
          <w:sz w:val="20"/>
        </w:rPr>
        <w:instrText xml:space="preserve"> REF _Ref109902504 \r \h </w:instrText>
      </w:r>
      <w:r w:rsidR="00F724F4">
        <w:rPr>
          <w:sz w:val="20"/>
        </w:rPr>
      </w:r>
      <w:r w:rsidR="00F724F4">
        <w:rPr>
          <w:sz w:val="20"/>
        </w:rPr>
        <w:fldChar w:fldCharType="separate"/>
      </w:r>
      <w:r w:rsidR="00302BF3">
        <w:rPr>
          <w:sz w:val="20"/>
        </w:rPr>
        <w:t>34</w:t>
      </w:r>
      <w:r w:rsidR="00F724F4">
        <w:rPr>
          <w:sz w:val="20"/>
        </w:rPr>
        <w:fldChar w:fldCharType="end"/>
      </w:r>
      <w:r w:rsidRPr="00953985">
        <w:rPr>
          <w:sz w:val="20"/>
        </w:rPr>
        <w:t>.</w:t>
      </w:r>
      <w:r w:rsidR="00510DE0" w:rsidRPr="00953985">
        <w:rPr>
          <w:sz w:val="20"/>
        </w:rPr>
        <w:t xml:space="preserve"> </w:t>
      </w:r>
      <w:r w:rsidRPr="00953985">
        <w:rPr>
          <w:sz w:val="20"/>
        </w:rPr>
        <w:t>Thereafter at least one year shall elapse before a Retiring Director may stand for re</w:t>
      </w:r>
      <w:r w:rsidR="00510DE0" w:rsidRPr="00953985">
        <w:rPr>
          <w:sz w:val="20"/>
        </w:rPr>
        <w:t>-</w:t>
      </w:r>
      <w:r w:rsidRPr="00953985">
        <w:rPr>
          <w:sz w:val="20"/>
        </w:rPr>
        <w:t>election.</w:t>
      </w:r>
      <w:bookmarkEnd w:id="18"/>
    </w:p>
    <w:p w14:paraId="7DF8959B" w14:textId="77777777" w:rsidR="00953985" w:rsidRDefault="00953985" w:rsidP="002E620B">
      <w:pPr>
        <w:pStyle w:val="Bodytext10"/>
        <w:spacing w:line="298" w:lineRule="auto"/>
        <w:rPr>
          <w:rFonts w:ascii="Open Sans" w:hAnsi="Open Sans" w:cs="Open Sans"/>
          <w:b/>
          <w:bCs/>
          <w:sz w:val="20"/>
          <w:szCs w:val="20"/>
          <w:u w:val="single"/>
        </w:rPr>
      </w:pPr>
    </w:p>
    <w:p w14:paraId="392DA120" w14:textId="6F53D3FD" w:rsidR="002E620B" w:rsidRPr="00953985" w:rsidRDefault="00487CF0" w:rsidP="002E620B">
      <w:pPr>
        <w:pStyle w:val="Bodytext10"/>
        <w:spacing w:line="298" w:lineRule="auto"/>
        <w:rPr>
          <w:rFonts w:ascii="Open Sans" w:hAnsi="Open Sans" w:cs="Open Sans"/>
          <w:b/>
          <w:bCs/>
          <w:sz w:val="20"/>
          <w:szCs w:val="20"/>
          <w:u w:val="single"/>
        </w:rPr>
      </w:pPr>
      <w:r w:rsidRPr="00953985">
        <w:rPr>
          <w:rFonts w:ascii="Open Sans" w:hAnsi="Open Sans" w:cs="Open Sans"/>
          <w:b/>
          <w:bCs/>
          <w:sz w:val="20"/>
          <w:szCs w:val="20"/>
          <w:u w:val="single"/>
        </w:rPr>
        <w:t>ELECTION</w:t>
      </w:r>
    </w:p>
    <w:p w14:paraId="27C13CD8" w14:textId="77777777" w:rsidR="00FC578C" w:rsidRPr="00953985" w:rsidRDefault="00FC578C" w:rsidP="00FC578C">
      <w:pPr>
        <w:pStyle w:val="ListParagraph"/>
        <w:numPr>
          <w:ilvl w:val="0"/>
          <w:numId w:val="4"/>
        </w:numPr>
        <w:tabs>
          <w:tab w:val="clear" w:pos="5398"/>
          <w:tab w:val="num" w:pos="720"/>
        </w:tabs>
        <w:ind w:left="720"/>
        <w:contextualSpacing w:val="0"/>
        <w:rPr>
          <w:vanish/>
          <w:sz w:val="20"/>
        </w:rPr>
      </w:pPr>
    </w:p>
    <w:p w14:paraId="3C5B01D0" w14:textId="1B9EA785" w:rsidR="00FC578C" w:rsidRPr="00953985" w:rsidRDefault="00FC578C" w:rsidP="00FC578C">
      <w:pPr>
        <w:pStyle w:val="General2"/>
      </w:pPr>
      <w:bookmarkStart w:id="19" w:name="_Ref109903164"/>
      <w:r w:rsidRPr="00953985">
        <w:t>At least eight weeks prior to the Annual General Meeting a list of Directors shall be sent to every Member indicating</w:t>
      </w:r>
      <w:r w:rsidR="00F724F4">
        <w:t>:</w:t>
      </w:r>
      <w:bookmarkEnd w:id="19"/>
    </w:p>
    <w:p w14:paraId="3F2F6983" w14:textId="3EE29BD3" w:rsidR="002E620B" w:rsidRPr="00953985" w:rsidRDefault="002E620B" w:rsidP="00F36200">
      <w:pPr>
        <w:pStyle w:val="General4"/>
        <w:tabs>
          <w:tab w:val="clear" w:pos="2880"/>
        </w:tabs>
        <w:ind w:left="1985" w:hanging="567"/>
      </w:pPr>
      <w:r w:rsidRPr="00953985">
        <w:t>those Elected Directors who have vacated office and those who are eligible and willing to be re-elected;</w:t>
      </w:r>
    </w:p>
    <w:p w14:paraId="3A4C8042" w14:textId="217DA0BF" w:rsidR="002E620B" w:rsidRPr="00953985" w:rsidRDefault="002E620B" w:rsidP="002E620B">
      <w:pPr>
        <w:pStyle w:val="General4"/>
        <w:tabs>
          <w:tab w:val="clear" w:pos="2880"/>
        </w:tabs>
        <w:spacing w:line="298" w:lineRule="auto"/>
        <w:ind w:left="1985" w:hanging="567"/>
        <w:rPr>
          <w:rFonts w:cs="Open Sans"/>
          <w:b/>
          <w:bCs/>
        </w:rPr>
      </w:pPr>
      <w:r w:rsidRPr="00953985">
        <w:t xml:space="preserve">those Branch Directors nominated </w:t>
      </w:r>
      <w:r w:rsidR="00707971">
        <w:t xml:space="preserve">and elected </w:t>
      </w:r>
      <w:r w:rsidRPr="00953985">
        <w:t xml:space="preserve">in accordance </w:t>
      </w:r>
      <w:r w:rsidRPr="008D74C0">
        <w:t xml:space="preserve">with article </w:t>
      </w:r>
      <w:r w:rsidR="00707971">
        <w:fldChar w:fldCharType="begin"/>
      </w:r>
      <w:r w:rsidR="00707971">
        <w:instrText xml:space="preserve"> REF _Ref113524822 \r \h </w:instrText>
      </w:r>
      <w:r w:rsidR="00707971">
        <w:fldChar w:fldCharType="separate"/>
      </w:r>
      <w:r w:rsidR="00302BF3">
        <w:t>34.2</w:t>
      </w:r>
      <w:r w:rsidR="00707971">
        <w:fldChar w:fldCharType="end"/>
      </w:r>
      <w:r w:rsidR="006766C0" w:rsidRPr="008D74C0">
        <w:rPr>
          <w:rFonts w:cs="Open Sans"/>
        </w:rPr>
        <w:t xml:space="preserve"> </w:t>
      </w:r>
      <w:r w:rsidRPr="008D74C0">
        <w:rPr>
          <w:rFonts w:cs="Open Sans"/>
        </w:rPr>
        <w:t>to</w:t>
      </w:r>
      <w:r w:rsidRPr="00953985">
        <w:rPr>
          <w:rFonts w:cs="Open Sans"/>
        </w:rPr>
        <w:t xml:space="preserve"> serve for 12 months from the forthcoming A</w:t>
      </w:r>
      <w:r w:rsidR="00E4590B">
        <w:rPr>
          <w:rFonts w:cs="Open Sans"/>
        </w:rPr>
        <w:t xml:space="preserve">nnual </w:t>
      </w:r>
      <w:r w:rsidRPr="00953985">
        <w:rPr>
          <w:rFonts w:cs="Open Sans"/>
        </w:rPr>
        <w:t>G</w:t>
      </w:r>
      <w:r w:rsidR="00E4590B">
        <w:rPr>
          <w:rFonts w:cs="Open Sans"/>
        </w:rPr>
        <w:t xml:space="preserve">eneral </w:t>
      </w:r>
      <w:r w:rsidRPr="00953985">
        <w:rPr>
          <w:rFonts w:cs="Open Sans"/>
        </w:rPr>
        <w:t>M</w:t>
      </w:r>
      <w:r w:rsidR="00E4590B">
        <w:rPr>
          <w:rFonts w:cs="Open Sans"/>
        </w:rPr>
        <w:t>eeting</w:t>
      </w:r>
      <w:r w:rsidRPr="00953985">
        <w:rPr>
          <w:rFonts w:cs="Open Sans"/>
        </w:rPr>
        <w:t>; and</w:t>
      </w:r>
    </w:p>
    <w:p w14:paraId="0FEE308E" w14:textId="3C275B8B" w:rsidR="002E620B" w:rsidRPr="00953985" w:rsidRDefault="002E620B" w:rsidP="00A050F9">
      <w:pPr>
        <w:pStyle w:val="General4"/>
        <w:tabs>
          <w:tab w:val="clear" w:pos="2880"/>
        </w:tabs>
        <w:ind w:left="1985" w:hanging="567"/>
      </w:pPr>
      <w:r w:rsidRPr="00953985">
        <w:t>those Co-opted Directors who have or who will be vacating office (if any).</w:t>
      </w:r>
    </w:p>
    <w:p w14:paraId="4CEFBE3C" w14:textId="6B8C83F2" w:rsidR="00FC578C" w:rsidRPr="00953985" w:rsidRDefault="00FC578C" w:rsidP="00FC578C">
      <w:pPr>
        <w:pStyle w:val="General2"/>
      </w:pPr>
      <w:r w:rsidRPr="00953985">
        <w:t>Only Individual Members and representatives of Corporate Members may be nominated for election as Elected Directors. No person shall be submitted for election as an Elected Director unless</w:t>
      </w:r>
      <w:r w:rsidR="00707971">
        <w:t>:</w:t>
      </w:r>
    </w:p>
    <w:p w14:paraId="36CE65B3" w14:textId="5A03198B" w:rsidR="00B75A07" w:rsidRPr="00953985" w:rsidRDefault="00B75A07" w:rsidP="00B75A07">
      <w:pPr>
        <w:pStyle w:val="General4"/>
        <w:numPr>
          <w:ilvl w:val="3"/>
          <w:numId w:val="42"/>
        </w:numPr>
        <w:tabs>
          <w:tab w:val="clear" w:pos="2880"/>
        </w:tabs>
        <w:ind w:left="1985" w:hanging="567"/>
      </w:pPr>
      <w:r w:rsidRPr="00953985">
        <w:lastRenderedPageBreak/>
        <w:t>he shall have agreed in writing to offer himself for election; and</w:t>
      </w:r>
    </w:p>
    <w:p w14:paraId="43F7DC36" w14:textId="45BEFA84" w:rsidR="00B75A07" w:rsidRPr="00953985" w:rsidRDefault="00B75A07" w:rsidP="00B75A07">
      <w:pPr>
        <w:pStyle w:val="General4"/>
        <w:numPr>
          <w:ilvl w:val="3"/>
          <w:numId w:val="42"/>
        </w:numPr>
        <w:tabs>
          <w:tab w:val="clear" w:pos="2880"/>
        </w:tabs>
        <w:ind w:left="1985" w:hanging="567"/>
      </w:pPr>
      <w:r w:rsidRPr="00953985">
        <w:t xml:space="preserve">has been nominated by any five Members of the </w:t>
      </w:r>
      <w:r w:rsidR="00E4590B">
        <w:t>Chamber</w:t>
      </w:r>
      <w:r w:rsidRPr="00953985">
        <w:t>.</w:t>
      </w:r>
    </w:p>
    <w:p w14:paraId="06BCA3E2" w14:textId="0086A009" w:rsidR="00994820" w:rsidRPr="00953985" w:rsidRDefault="00994820" w:rsidP="00994820">
      <w:pPr>
        <w:pStyle w:val="General2"/>
      </w:pPr>
      <w:r w:rsidRPr="00953985">
        <w:t>Candidates for election must be nominated on the official nomination paper kept at the Office as approved by the board from time to time. Nominations must be made on or before a date notified to Members not being less than 21 days from the circulation of the list of the vacating Directors. There shall be entered on a nomination paper, in addition to the candidate’s name, his position in any Corporate Member nominating him.</w:t>
      </w:r>
    </w:p>
    <w:p w14:paraId="2BF7F601" w14:textId="1209557B" w:rsidR="002E620B" w:rsidRPr="00953985" w:rsidRDefault="002E620B" w:rsidP="00816123">
      <w:pPr>
        <w:pStyle w:val="General2"/>
      </w:pPr>
      <w:r w:rsidRPr="00953985">
        <w:t>If the number of candidates nominated for election and consenting to serve as Elected Directors shall not exceed the number of vacancies to be filled, such candidates shall be deemed elected and the result of such election declared at the next Annual General Meeting.</w:t>
      </w:r>
    </w:p>
    <w:p w14:paraId="62A550F0" w14:textId="3E6BA1C8" w:rsidR="002E620B" w:rsidRPr="00953985" w:rsidRDefault="00EF7954" w:rsidP="00DE368B">
      <w:pPr>
        <w:pStyle w:val="General2"/>
      </w:pPr>
      <w:bookmarkStart w:id="20" w:name="_Ref109903022"/>
      <w:r>
        <w:t xml:space="preserve">The Branch Director for a particular Branch shall also be the chair of that </w:t>
      </w:r>
      <w:r w:rsidR="002E620B" w:rsidRPr="00953985">
        <w:t xml:space="preserve">Branch </w:t>
      </w:r>
      <w:r w:rsidR="00E4590B">
        <w:t>Committee</w:t>
      </w:r>
      <w:r w:rsidR="002E620B" w:rsidRPr="00953985">
        <w:t>.</w:t>
      </w:r>
      <w:bookmarkEnd w:id="20"/>
    </w:p>
    <w:p w14:paraId="7B1EF973" w14:textId="3DC9D95D" w:rsidR="002E620B" w:rsidRPr="00953985" w:rsidRDefault="002E620B" w:rsidP="00DE368B">
      <w:pPr>
        <w:pStyle w:val="General2"/>
      </w:pPr>
      <w:bookmarkStart w:id="21" w:name="_Ref109903059"/>
      <w:r w:rsidRPr="00953985">
        <w:t>The quorum for each B</w:t>
      </w:r>
      <w:r w:rsidR="00694654">
        <w:t>ranch</w:t>
      </w:r>
      <w:r w:rsidRPr="00953985">
        <w:t xml:space="preserve"> </w:t>
      </w:r>
      <w:r w:rsidR="00E4590B">
        <w:t>Committee</w:t>
      </w:r>
      <w:r w:rsidR="00E4590B" w:rsidRPr="00953985">
        <w:t xml:space="preserve"> </w:t>
      </w:r>
      <w:r w:rsidRPr="00953985">
        <w:t>Meeting shall be three Members affiliated to that Branch.</w:t>
      </w:r>
      <w:bookmarkEnd w:id="21"/>
    </w:p>
    <w:p w14:paraId="6E54B10D" w14:textId="28DC71B9" w:rsidR="002E620B" w:rsidRPr="00953985" w:rsidRDefault="002E620B" w:rsidP="00DE368B">
      <w:pPr>
        <w:pStyle w:val="General2"/>
      </w:pPr>
      <w:r w:rsidRPr="00953985">
        <w:t xml:space="preserve">Each Branch will be bound by </w:t>
      </w:r>
      <w:r w:rsidR="00EF7954">
        <w:t xml:space="preserve">such rules as determined by the Board from time to </w:t>
      </w:r>
      <w:proofErr w:type="gramStart"/>
      <w:r w:rsidR="00EF7954">
        <w:t xml:space="preserve">time </w:t>
      </w:r>
      <w:r w:rsidRPr="00953985">
        <w:t>.</w:t>
      </w:r>
      <w:proofErr w:type="gramEnd"/>
    </w:p>
    <w:p w14:paraId="42193EBA" w14:textId="2C0391E3" w:rsidR="002E620B" w:rsidRPr="00953985" w:rsidRDefault="002E620B" w:rsidP="00DE368B">
      <w:pPr>
        <w:pStyle w:val="General2"/>
      </w:pPr>
      <w:r w:rsidRPr="00953985">
        <w:t xml:space="preserve">If on any occasion that elections to the Board are held it shall be apparent on the </w:t>
      </w:r>
      <w:r w:rsidR="00E4590B">
        <w:t>cl</w:t>
      </w:r>
      <w:r w:rsidRPr="00953985">
        <w:t>ose of the nominations that there are insufficient candidates to fill any of the categories listed in Article</w:t>
      </w:r>
      <w:r w:rsidR="00E837A4">
        <w:t xml:space="preserve"> </w:t>
      </w:r>
      <w:r w:rsidR="00E837A4">
        <w:fldChar w:fldCharType="begin"/>
      </w:r>
      <w:r w:rsidR="00E837A4">
        <w:instrText xml:space="preserve"> REF _Ref109903191 \r \h </w:instrText>
      </w:r>
      <w:r w:rsidR="00E837A4">
        <w:fldChar w:fldCharType="separate"/>
      </w:r>
      <w:r w:rsidR="00302BF3">
        <w:t>34.1(c)</w:t>
      </w:r>
      <w:r w:rsidR="00E837A4">
        <w:fldChar w:fldCharType="end"/>
      </w:r>
      <w:r w:rsidRPr="00953985">
        <w:t xml:space="preserve"> </w:t>
      </w:r>
      <w:proofErr w:type="gramStart"/>
      <w:r w:rsidRPr="00953985">
        <w:t>above</w:t>
      </w:r>
      <w:proofErr w:type="gramEnd"/>
      <w:r w:rsidRPr="00953985">
        <w:t xml:space="preserve"> then the Board shall appoint such Directors as it shall think fit to fill such vacant posts. Any such Director shall serve as such only until the close of the Annual General Meeting next following the date of his appointment.</w:t>
      </w:r>
    </w:p>
    <w:p w14:paraId="711936AF" w14:textId="77777777" w:rsidR="00953985" w:rsidRDefault="00953985" w:rsidP="002E620B">
      <w:pPr>
        <w:pStyle w:val="Bodytext10"/>
        <w:spacing w:line="298" w:lineRule="auto"/>
        <w:rPr>
          <w:rFonts w:ascii="Open Sans" w:hAnsi="Open Sans" w:cs="Open Sans"/>
          <w:b/>
          <w:bCs/>
          <w:sz w:val="20"/>
          <w:szCs w:val="20"/>
          <w:u w:val="single"/>
        </w:rPr>
      </w:pPr>
    </w:p>
    <w:p w14:paraId="5D883AEA" w14:textId="2D109B0E" w:rsidR="002E620B" w:rsidRPr="00953985" w:rsidRDefault="002E620B" w:rsidP="002E620B">
      <w:pPr>
        <w:pStyle w:val="Bodytext10"/>
        <w:spacing w:line="298" w:lineRule="auto"/>
        <w:rPr>
          <w:rFonts w:ascii="Open Sans" w:hAnsi="Open Sans" w:cs="Open Sans"/>
          <w:b/>
          <w:bCs/>
          <w:sz w:val="20"/>
          <w:szCs w:val="20"/>
          <w:u w:val="single"/>
        </w:rPr>
      </w:pPr>
      <w:r w:rsidRPr="00953985">
        <w:rPr>
          <w:rFonts w:ascii="Open Sans" w:hAnsi="Open Sans" w:cs="Open Sans"/>
          <w:b/>
          <w:bCs/>
          <w:sz w:val="20"/>
          <w:szCs w:val="20"/>
          <w:u w:val="single"/>
        </w:rPr>
        <w:t>VOTING</w:t>
      </w:r>
    </w:p>
    <w:p w14:paraId="4D1F8DC9" w14:textId="77777777" w:rsidR="003D3023" w:rsidRPr="00953985" w:rsidRDefault="003D3023" w:rsidP="003D3023">
      <w:pPr>
        <w:pStyle w:val="General1"/>
        <w:rPr>
          <w:sz w:val="20"/>
        </w:rPr>
      </w:pPr>
      <w:bookmarkStart w:id="22" w:name="_Ref109903472"/>
    </w:p>
    <w:bookmarkEnd w:id="22"/>
    <w:p w14:paraId="4E48F893" w14:textId="4CB8F8BF" w:rsidR="002E620B" w:rsidRPr="00953985" w:rsidRDefault="002E620B" w:rsidP="003D3023">
      <w:pPr>
        <w:pStyle w:val="General2"/>
      </w:pPr>
      <w:r w:rsidRPr="00953985">
        <w:t>If the number of candidates for the position of Elected Director exceeds the number to be elected, the Secretary shall issue voting papers to all Members. As a minimum, the voting papers shall list the names of all the nominees for the post of Elected Director as are vacant in that particular year having regard to the requirement for Elected Directors to retire by rotation.</w:t>
      </w:r>
      <w:r w:rsidR="009D355A">
        <w:t xml:space="preserve">  The Board may determine, in their absolute discretion, to use an electronic or online system to obtain the voting of Members in relation to the Director elections.</w:t>
      </w:r>
    </w:p>
    <w:p w14:paraId="0508B47D" w14:textId="2000767A" w:rsidR="002E620B" w:rsidRDefault="002E620B" w:rsidP="003D3023">
      <w:pPr>
        <w:pStyle w:val="General2"/>
      </w:pPr>
      <w:r w:rsidRPr="00953985">
        <w:t xml:space="preserve">Subject to the forgoing provisions of this Article </w:t>
      </w:r>
      <w:r w:rsidR="009D355A">
        <w:fldChar w:fldCharType="begin"/>
      </w:r>
      <w:r w:rsidR="009D355A">
        <w:instrText xml:space="preserve"> REF _Ref109903472 \r \h </w:instrText>
      </w:r>
      <w:r w:rsidR="009D355A">
        <w:fldChar w:fldCharType="separate"/>
      </w:r>
      <w:r w:rsidR="00302BF3">
        <w:t>38</w:t>
      </w:r>
      <w:r w:rsidR="009D355A">
        <w:fldChar w:fldCharType="end"/>
      </w:r>
      <w:r w:rsidRPr="00953985">
        <w:t>, the voting papers shall be in the form determined by the Secretary. Voting papers must be returned to the office not less than 7 days before the Annual General Meeting, failing which they shall be invalid.</w:t>
      </w:r>
    </w:p>
    <w:p w14:paraId="23BCE332" w14:textId="2064C39E" w:rsidR="009D355A" w:rsidRPr="00953985" w:rsidRDefault="009D355A" w:rsidP="003D3023">
      <w:pPr>
        <w:pStyle w:val="General2"/>
      </w:pPr>
      <w:r>
        <w:t>The Board may determine, in their absolute discretion, to use an electronic or online system to obtain the voting of Members in relation to the Director elections.</w:t>
      </w:r>
    </w:p>
    <w:p w14:paraId="3A00D848" w14:textId="5E0D8250" w:rsidR="002E620B" w:rsidRPr="00953985" w:rsidRDefault="002E620B" w:rsidP="003D3023">
      <w:pPr>
        <w:pStyle w:val="General1"/>
        <w:jc w:val="both"/>
        <w:rPr>
          <w:sz w:val="20"/>
        </w:rPr>
      </w:pPr>
      <w:r w:rsidRPr="00953985">
        <w:rPr>
          <w:sz w:val="20"/>
        </w:rPr>
        <w:lastRenderedPageBreak/>
        <w:t>The Secretary and one Member appointed as scrutineer by the Board shall examine the voting papers prior to the Annual General Meeting and the candidates who have received the greatest number of votes shall be declared elected at the Annual General Meeting. In case of equality of votes, the President or in his absence the Vice-President shall have a casting vote. A declaration of the chairman of the Annual Genera</w:t>
      </w:r>
      <w:r w:rsidR="00CA63B5" w:rsidRPr="00953985">
        <w:rPr>
          <w:sz w:val="20"/>
        </w:rPr>
        <w:t>l</w:t>
      </w:r>
      <w:r w:rsidRPr="00953985">
        <w:rPr>
          <w:sz w:val="20"/>
        </w:rPr>
        <w:t xml:space="preserve"> Meeting of those persons elected to the Board shall be binding.</w:t>
      </w:r>
    </w:p>
    <w:p w14:paraId="4D7616D3" w14:textId="77777777" w:rsidR="002E620B" w:rsidRPr="00953985" w:rsidRDefault="002E620B" w:rsidP="002E620B">
      <w:pPr>
        <w:pStyle w:val="Bodytext10"/>
        <w:spacing w:line="298" w:lineRule="auto"/>
        <w:rPr>
          <w:rFonts w:ascii="Open Sans" w:hAnsi="Open Sans" w:cs="Open Sans"/>
          <w:b/>
          <w:bCs/>
          <w:sz w:val="20"/>
          <w:szCs w:val="20"/>
        </w:rPr>
      </w:pPr>
      <w:r w:rsidRPr="00953985">
        <w:rPr>
          <w:rFonts w:ascii="Open Sans" w:hAnsi="Open Sans" w:cs="Open Sans"/>
          <w:b/>
          <w:bCs/>
          <w:sz w:val="20"/>
          <w:szCs w:val="20"/>
        </w:rPr>
        <w:t xml:space="preserve">OFFICERS OF THE BOARD </w:t>
      </w:r>
    </w:p>
    <w:p w14:paraId="54E1AA02" w14:textId="42218C3A" w:rsidR="00522AD3" w:rsidRDefault="00E4590B" w:rsidP="00522AD3">
      <w:pPr>
        <w:pStyle w:val="General1"/>
        <w:jc w:val="both"/>
        <w:rPr>
          <w:sz w:val="20"/>
        </w:rPr>
      </w:pPr>
      <w:bookmarkStart w:id="23" w:name="_Ref109905997"/>
      <w:r>
        <w:rPr>
          <w:sz w:val="20"/>
        </w:rPr>
        <w:t>A</w:t>
      </w:r>
      <w:r w:rsidR="00522AD3" w:rsidRPr="00953985">
        <w:rPr>
          <w:sz w:val="20"/>
        </w:rPr>
        <w:t xml:space="preserve">t the first board meeting following each Annual General Meeting, the Branch Directors and the Elected Directors shall elect from amongst themselves a person who shall be known as the President of the Chamber, a person who shall be known as Vice-President of the Chamber and </w:t>
      </w:r>
      <w:r w:rsidR="007F0EF0">
        <w:rPr>
          <w:sz w:val="20"/>
        </w:rPr>
        <w:t xml:space="preserve">(if the Board determines) </w:t>
      </w:r>
      <w:r w:rsidR="00522AD3" w:rsidRPr="00953985">
        <w:rPr>
          <w:sz w:val="20"/>
        </w:rPr>
        <w:t xml:space="preserve">a person who shall be known as Deputy Vice-President of the Chamber each of whom shall, subject to these Articles, hold office from the meeting at which he is elected until the close of the meeting at which his successor is elected under this Article </w:t>
      </w:r>
      <w:r w:rsidR="00E1414B">
        <w:rPr>
          <w:sz w:val="20"/>
        </w:rPr>
        <w:fldChar w:fldCharType="begin"/>
      </w:r>
      <w:r w:rsidR="00E1414B">
        <w:rPr>
          <w:sz w:val="20"/>
        </w:rPr>
        <w:instrText xml:space="preserve"> REF _Ref109905997 \r \h </w:instrText>
      </w:r>
      <w:r w:rsidR="00E1414B">
        <w:rPr>
          <w:sz w:val="20"/>
        </w:rPr>
      </w:r>
      <w:r w:rsidR="00E1414B">
        <w:rPr>
          <w:sz w:val="20"/>
        </w:rPr>
        <w:fldChar w:fldCharType="separate"/>
      </w:r>
      <w:r w:rsidR="00302BF3">
        <w:rPr>
          <w:sz w:val="20"/>
        </w:rPr>
        <w:t>40</w:t>
      </w:r>
      <w:r w:rsidR="00E1414B">
        <w:rPr>
          <w:sz w:val="20"/>
        </w:rPr>
        <w:fldChar w:fldCharType="end"/>
      </w:r>
      <w:r w:rsidR="00522AD3" w:rsidRPr="00953985">
        <w:rPr>
          <w:sz w:val="20"/>
        </w:rPr>
        <w:t xml:space="preserve">. Subject to Article </w:t>
      </w:r>
      <w:r w:rsidR="007F0EF0">
        <w:rPr>
          <w:sz w:val="20"/>
        </w:rPr>
        <w:fldChar w:fldCharType="begin"/>
      </w:r>
      <w:r w:rsidR="007F0EF0">
        <w:rPr>
          <w:sz w:val="20"/>
        </w:rPr>
        <w:instrText xml:space="preserve"> REF _Ref109906012 \r \h </w:instrText>
      </w:r>
      <w:r w:rsidR="007F0EF0">
        <w:rPr>
          <w:sz w:val="20"/>
        </w:rPr>
      </w:r>
      <w:r w:rsidR="007F0EF0">
        <w:rPr>
          <w:sz w:val="20"/>
        </w:rPr>
        <w:fldChar w:fldCharType="separate"/>
      </w:r>
      <w:r w:rsidR="00302BF3">
        <w:rPr>
          <w:sz w:val="20"/>
        </w:rPr>
        <w:t>41</w:t>
      </w:r>
      <w:r w:rsidR="007F0EF0">
        <w:rPr>
          <w:sz w:val="20"/>
        </w:rPr>
        <w:fldChar w:fldCharType="end"/>
      </w:r>
      <w:r w:rsidR="00DD7224">
        <w:rPr>
          <w:sz w:val="20"/>
        </w:rPr>
        <w:t xml:space="preserve"> and Article </w:t>
      </w:r>
      <w:r w:rsidR="007F0EF0">
        <w:rPr>
          <w:sz w:val="20"/>
        </w:rPr>
        <w:fldChar w:fldCharType="begin"/>
      </w:r>
      <w:r w:rsidR="007F0EF0">
        <w:rPr>
          <w:sz w:val="20"/>
        </w:rPr>
        <w:instrText xml:space="preserve"> REF _Ref109906022 \r \h </w:instrText>
      </w:r>
      <w:r w:rsidR="007F0EF0">
        <w:rPr>
          <w:sz w:val="20"/>
        </w:rPr>
      </w:r>
      <w:r w:rsidR="007F0EF0">
        <w:rPr>
          <w:sz w:val="20"/>
        </w:rPr>
        <w:fldChar w:fldCharType="separate"/>
      </w:r>
      <w:r w:rsidR="00302BF3">
        <w:rPr>
          <w:sz w:val="20"/>
        </w:rPr>
        <w:t>42</w:t>
      </w:r>
      <w:r w:rsidR="007F0EF0">
        <w:rPr>
          <w:sz w:val="20"/>
        </w:rPr>
        <w:fldChar w:fldCharType="end"/>
      </w:r>
      <w:r w:rsidR="00522AD3" w:rsidRPr="00953985">
        <w:rPr>
          <w:sz w:val="20"/>
        </w:rPr>
        <w:t>, the usual term of office for the President, Vice-President and Deputy Vice-President</w:t>
      </w:r>
      <w:r w:rsidR="007F0EF0">
        <w:rPr>
          <w:sz w:val="20"/>
        </w:rPr>
        <w:t xml:space="preserve"> (if one is appointed)</w:t>
      </w:r>
      <w:r w:rsidR="00522AD3" w:rsidRPr="00953985">
        <w:rPr>
          <w:sz w:val="20"/>
        </w:rPr>
        <w:t xml:space="preserve"> shall be 12 months from the </w:t>
      </w:r>
      <w:r w:rsidR="007F7C37">
        <w:rPr>
          <w:sz w:val="20"/>
        </w:rPr>
        <w:t>cl</w:t>
      </w:r>
      <w:r w:rsidR="00522AD3" w:rsidRPr="00953985">
        <w:rPr>
          <w:sz w:val="20"/>
        </w:rPr>
        <w:t>ose of the meeting at which the election took place</w:t>
      </w:r>
      <w:r w:rsidR="004F2F69">
        <w:rPr>
          <w:sz w:val="20"/>
        </w:rPr>
        <w:t xml:space="preserve"> (a “</w:t>
      </w:r>
      <w:r w:rsidR="004F2F69" w:rsidRPr="00F42B84">
        <w:rPr>
          <w:b/>
          <w:bCs/>
          <w:sz w:val="20"/>
        </w:rPr>
        <w:t>Term</w:t>
      </w:r>
      <w:r w:rsidR="004F2F69">
        <w:rPr>
          <w:sz w:val="20"/>
        </w:rPr>
        <w:t>”)</w:t>
      </w:r>
      <w:r w:rsidR="00522AD3" w:rsidRPr="00953985">
        <w:rPr>
          <w:sz w:val="20"/>
        </w:rPr>
        <w:t>. A retiring President, Vice-President or Deputy Vice-President may stand for re-election but for one further consecutive term only</w:t>
      </w:r>
      <w:r w:rsidR="00B20E29">
        <w:rPr>
          <w:sz w:val="20"/>
        </w:rPr>
        <w:t xml:space="preserve"> (a “</w:t>
      </w:r>
      <w:r w:rsidR="00B20E29" w:rsidRPr="00F42B84">
        <w:rPr>
          <w:b/>
          <w:bCs/>
          <w:sz w:val="20"/>
        </w:rPr>
        <w:t>Consecutive</w:t>
      </w:r>
      <w:r w:rsidR="007F0EF0">
        <w:rPr>
          <w:b/>
          <w:bCs/>
          <w:sz w:val="20"/>
        </w:rPr>
        <w:t xml:space="preserve"> </w:t>
      </w:r>
      <w:r w:rsidR="00B20E29" w:rsidRPr="00F42B84">
        <w:rPr>
          <w:b/>
          <w:bCs/>
          <w:sz w:val="20"/>
        </w:rPr>
        <w:t>Term</w:t>
      </w:r>
      <w:r w:rsidR="00B20E29">
        <w:rPr>
          <w:sz w:val="20"/>
        </w:rPr>
        <w:t>”)</w:t>
      </w:r>
      <w:r w:rsidR="00522AD3" w:rsidRPr="00953985">
        <w:rPr>
          <w:sz w:val="20"/>
        </w:rPr>
        <w:t>. Thereafter at least two years shall elapse before he may stand for election for a further term as President, Vice-President or Deputy Vice-President</w:t>
      </w:r>
      <w:r w:rsidR="004F2F69">
        <w:rPr>
          <w:sz w:val="20"/>
        </w:rPr>
        <w:t>.</w:t>
      </w:r>
      <w:r w:rsidR="00522AD3" w:rsidRPr="00953985">
        <w:rPr>
          <w:sz w:val="20"/>
        </w:rPr>
        <w:t xml:space="preserve"> Nothing in this Article </w:t>
      </w:r>
      <w:r w:rsidR="007F0EF0">
        <w:rPr>
          <w:sz w:val="20"/>
        </w:rPr>
        <w:fldChar w:fldCharType="begin"/>
      </w:r>
      <w:r w:rsidR="007F0EF0">
        <w:rPr>
          <w:sz w:val="20"/>
        </w:rPr>
        <w:instrText xml:space="preserve"> REF _Ref109905997 \r \h </w:instrText>
      </w:r>
      <w:r w:rsidR="007F0EF0">
        <w:rPr>
          <w:sz w:val="20"/>
        </w:rPr>
      </w:r>
      <w:r w:rsidR="007F0EF0">
        <w:rPr>
          <w:sz w:val="20"/>
        </w:rPr>
        <w:fldChar w:fldCharType="separate"/>
      </w:r>
      <w:r w:rsidR="00302BF3">
        <w:rPr>
          <w:sz w:val="20"/>
        </w:rPr>
        <w:t>40</w:t>
      </w:r>
      <w:r w:rsidR="007F0EF0">
        <w:rPr>
          <w:sz w:val="20"/>
        </w:rPr>
        <w:fldChar w:fldCharType="end"/>
      </w:r>
      <w:r w:rsidR="00522AD3" w:rsidRPr="00953985">
        <w:rPr>
          <w:sz w:val="20"/>
        </w:rPr>
        <w:t xml:space="preserve"> shall prevent the Vice-President from standing for election as President for the term immediately following expiry of </w:t>
      </w:r>
      <w:r w:rsidR="00C75FCD" w:rsidRPr="00953985">
        <w:rPr>
          <w:sz w:val="20"/>
        </w:rPr>
        <w:t>his term</w:t>
      </w:r>
      <w:r w:rsidR="00522AD3" w:rsidRPr="00953985">
        <w:rPr>
          <w:sz w:val="20"/>
        </w:rPr>
        <w:t xml:space="preserve"> as Vice-President</w:t>
      </w:r>
      <w:r w:rsidR="007F7C37">
        <w:rPr>
          <w:sz w:val="20"/>
        </w:rPr>
        <w:t>.</w:t>
      </w:r>
      <w:r w:rsidR="00522AD3" w:rsidRPr="00953985">
        <w:rPr>
          <w:sz w:val="20"/>
        </w:rPr>
        <w:t xml:space="preserve"> Nothing in this Article </w:t>
      </w:r>
      <w:r w:rsidR="007F0EF0">
        <w:rPr>
          <w:sz w:val="20"/>
        </w:rPr>
        <w:fldChar w:fldCharType="begin"/>
      </w:r>
      <w:r w:rsidR="007F0EF0">
        <w:rPr>
          <w:sz w:val="20"/>
        </w:rPr>
        <w:instrText xml:space="preserve"> REF _Ref109905997 \r \h </w:instrText>
      </w:r>
      <w:r w:rsidR="007F0EF0">
        <w:rPr>
          <w:sz w:val="20"/>
        </w:rPr>
      </w:r>
      <w:r w:rsidR="007F0EF0">
        <w:rPr>
          <w:sz w:val="20"/>
        </w:rPr>
        <w:fldChar w:fldCharType="separate"/>
      </w:r>
      <w:r w:rsidR="00302BF3">
        <w:rPr>
          <w:sz w:val="20"/>
        </w:rPr>
        <w:t>40</w:t>
      </w:r>
      <w:r w:rsidR="007F0EF0">
        <w:rPr>
          <w:sz w:val="20"/>
        </w:rPr>
        <w:fldChar w:fldCharType="end"/>
      </w:r>
      <w:r w:rsidR="00522AD3" w:rsidRPr="00953985">
        <w:rPr>
          <w:sz w:val="20"/>
        </w:rPr>
        <w:t xml:space="preserve"> shall prevent the Deputy Vice-President from standing for election as Vice-President or as President for the term immediately following expiry of his term as Deputy Vice- President</w:t>
      </w:r>
      <w:r w:rsidR="00DD7224">
        <w:rPr>
          <w:sz w:val="20"/>
        </w:rPr>
        <w:t>.</w:t>
      </w:r>
      <w:bookmarkEnd w:id="23"/>
    </w:p>
    <w:p w14:paraId="7944FDE5" w14:textId="0D03A38E" w:rsidR="00DD7224" w:rsidRPr="00953985" w:rsidRDefault="004F2F69" w:rsidP="00522AD3">
      <w:pPr>
        <w:pStyle w:val="General1"/>
        <w:jc w:val="both"/>
        <w:rPr>
          <w:sz w:val="20"/>
        </w:rPr>
      </w:pPr>
      <w:bookmarkStart w:id="24" w:name="_Ref109906012"/>
      <w:r>
        <w:rPr>
          <w:sz w:val="20"/>
        </w:rPr>
        <w:t xml:space="preserve">In the event that the Term </w:t>
      </w:r>
      <w:r w:rsidR="00B20E29">
        <w:rPr>
          <w:sz w:val="20"/>
        </w:rPr>
        <w:t xml:space="preserve">or Consecutive Term </w:t>
      </w:r>
      <w:r>
        <w:rPr>
          <w:sz w:val="20"/>
        </w:rPr>
        <w:t xml:space="preserve">of an incumbent President has been adversely affected by external circumstances beyond the control of the Chamber, the Board may in its absolute discretion extend the Term </w:t>
      </w:r>
      <w:r w:rsidR="00B20E29">
        <w:rPr>
          <w:sz w:val="20"/>
        </w:rPr>
        <w:t xml:space="preserve">or Consecutive Term </w:t>
      </w:r>
      <w:r w:rsidR="008F11E5">
        <w:rPr>
          <w:sz w:val="20"/>
        </w:rPr>
        <w:t xml:space="preserve">of such President </w:t>
      </w:r>
      <w:r>
        <w:rPr>
          <w:sz w:val="20"/>
        </w:rPr>
        <w:t>by an additional 12 months.</w:t>
      </w:r>
      <w:bookmarkEnd w:id="24"/>
      <w:r>
        <w:rPr>
          <w:sz w:val="20"/>
        </w:rPr>
        <w:t xml:space="preserve">  </w:t>
      </w:r>
    </w:p>
    <w:p w14:paraId="42F66197" w14:textId="096E25A7" w:rsidR="002E620B" w:rsidRPr="00953985" w:rsidRDefault="002475AE" w:rsidP="00296098">
      <w:pPr>
        <w:pStyle w:val="General1"/>
        <w:rPr>
          <w:sz w:val="20"/>
        </w:rPr>
      </w:pPr>
      <w:bookmarkStart w:id="25" w:name="_Ref109906022"/>
      <w:r w:rsidRPr="00953985">
        <w:rPr>
          <w:sz w:val="20"/>
        </w:rPr>
        <w:t>The Board may remove the President, Vice-President or Deputy Vice-President from office as follows:</w:t>
      </w:r>
      <w:bookmarkEnd w:id="25"/>
    </w:p>
    <w:p w14:paraId="61A73FF9" w14:textId="115AD9CD" w:rsidR="002475AE" w:rsidRPr="00953985" w:rsidRDefault="007F0EF0" w:rsidP="002475AE">
      <w:pPr>
        <w:pStyle w:val="General2"/>
      </w:pPr>
      <w:r>
        <w:t>f</w:t>
      </w:r>
      <w:r w:rsidRPr="00953985">
        <w:t xml:space="preserve">rom </w:t>
      </w:r>
      <w:r w:rsidR="002475AE" w:rsidRPr="00953985">
        <w:t xml:space="preserve">time to time any six of the Branch Directors </w:t>
      </w:r>
      <w:r w:rsidR="007F7C37">
        <w:t>and/</w:t>
      </w:r>
      <w:r w:rsidR="002475AE" w:rsidRPr="00953985">
        <w:t>or Elected Directors may requisition the Secretary, and upon requisition of the Secretary shall include in the notice for the next Meeting of the Board a resolution proposing that the term of office of the President, the Vice-President or the Deputy Vice-P</w:t>
      </w:r>
      <w:r w:rsidR="004D1D8B" w:rsidRPr="00953985">
        <w:t>resident shall be determined with immediate effect;</w:t>
      </w:r>
    </w:p>
    <w:p w14:paraId="010AB680" w14:textId="2EA620D8" w:rsidR="002E620B" w:rsidRPr="00953985" w:rsidRDefault="002E620B" w:rsidP="00AF6EC6">
      <w:pPr>
        <w:pStyle w:val="General2"/>
        <w:rPr>
          <w:rFonts w:cs="Open Sans"/>
        </w:rPr>
      </w:pPr>
      <w:r w:rsidRPr="00953985">
        <w:rPr>
          <w:rStyle w:val="Bodytext2"/>
          <w:b w:val="0"/>
          <w:bCs w:val="0"/>
          <w:sz w:val="20"/>
          <w:szCs w:val="20"/>
        </w:rPr>
        <w:t xml:space="preserve">at the said Board Meeting, the Board will consider the resolution and any representations and will give reasonable opportunity for the President, the Vice-President </w:t>
      </w:r>
      <w:r w:rsidR="002823D5">
        <w:rPr>
          <w:rStyle w:val="Bodytext2"/>
          <w:b w:val="0"/>
          <w:bCs w:val="0"/>
          <w:sz w:val="20"/>
          <w:szCs w:val="20"/>
        </w:rPr>
        <w:t>o</w:t>
      </w:r>
      <w:r w:rsidRPr="00953985">
        <w:rPr>
          <w:rStyle w:val="Bodytext2"/>
          <w:b w:val="0"/>
          <w:bCs w:val="0"/>
          <w:sz w:val="20"/>
          <w:szCs w:val="20"/>
        </w:rPr>
        <w:t>r the Deputy Vice-President to be heard. The Meeting will for the purposes of that resolution not be chaired by the officer in question. The resolution will then be put to the vote</w:t>
      </w:r>
      <w:r w:rsidRPr="00953985">
        <w:rPr>
          <w:rFonts w:cs="Open Sans"/>
        </w:rPr>
        <w:t>;</w:t>
      </w:r>
    </w:p>
    <w:p w14:paraId="34449362" w14:textId="38D1116D" w:rsidR="002E620B" w:rsidRPr="00953985" w:rsidRDefault="002E620B" w:rsidP="00AF6EC6">
      <w:pPr>
        <w:pStyle w:val="General2"/>
      </w:pPr>
      <w:bookmarkStart w:id="26" w:name="_Ref109908261"/>
      <w:r w:rsidRPr="00953985">
        <w:t>if</w:t>
      </w:r>
      <w:r w:rsidR="00AF6EC6" w:rsidRPr="00953985">
        <w:t xml:space="preserve"> </w:t>
      </w:r>
      <w:r w:rsidRPr="00953985">
        <w:t>the said resolution is passed, or in the event of death or resignation of the President,</w:t>
      </w:r>
      <w:r w:rsidR="00AF6EC6" w:rsidRPr="00953985">
        <w:t xml:space="preserve"> </w:t>
      </w:r>
      <w:r w:rsidRPr="00953985">
        <w:t>the Vice-Pres</w:t>
      </w:r>
      <w:r w:rsidR="00AF6EC6" w:rsidRPr="00953985">
        <w:t>i</w:t>
      </w:r>
      <w:r w:rsidRPr="00953985">
        <w:t xml:space="preserve">dent </w:t>
      </w:r>
      <w:r w:rsidR="00AF6EC6" w:rsidRPr="00953985">
        <w:t>o</w:t>
      </w:r>
      <w:r w:rsidRPr="00953985">
        <w:t xml:space="preserve">r the Deputy Vice-President; the Board shall forthwith appoint a replacement who shall hold office </w:t>
      </w:r>
      <w:r w:rsidR="00CD28F5">
        <w:t xml:space="preserve">for the remainder </w:t>
      </w:r>
      <w:r w:rsidRPr="00953985">
        <w:t xml:space="preserve">of the term for which his predecessor was elected </w:t>
      </w:r>
      <w:r w:rsidR="00CD28F5">
        <w:t>and shall be entitled to be re-elected for two further terms</w:t>
      </w:r>
      <w:r w:rsidRPr="00953985">
        <w:t>.</w:t>
      </w:r>
      <w:bookmarkEnd w:id="26"/>
    </w:p>
    <w:p w14:paraId="45D6EA55" w14:textId="77777777" w:rsidR="002E620B" w:rsidRPr="00953985" w:rsidRDefault="002E620B" w:rsidP="002E620B">
      <w:pPr>
        <w:pStyle w:val="Bodytext10"/>
        <w:spacing w:line="298" w:lineRule="auto"/>
        <w:rPr>
          <w:rFonts w:ascii="Open Sans" w:hAnsi="Open Sans" w:cs="Open Sans"/>
          <w:b/>
          <w:bCs/>
          <w:sz w:val="20"/>
          <w:szCs w:val="20"/>
          <w:u w:val="single"/>
        </w:rPr>
      </w:pPr>
      <w:r w:rsidRPr="00953985">
        <w:rPr>
          <w:rFonts w:ascii="Open Sans" w:hAnsi="Open Sans" w:cs="Open Sans"/>
          <w:b/>
          <w:bCs/>
          <w:sz w:val="20"/>
          <w:szCs w:val="20"/>
          <w:u w:val="single"/>
        </w:rPr>
        <w:lastRenderedPageBreak/>
        <w:t>DISQUALIFICATION OF MEMBERS OF THE BOARD</w:t>
      </w:r>
    </w:p>
    <w:p w14:paraId="6CB10BFF" w14:textId="353919FA" w:rsidR="0002437C" w:rsidRPr="00953985" w:rsidRDefault="0002437C" w:rsidP="0002437C">
      <w:pPr>
        <w:pStyle w:val="General1"/>
        <w:rPr>
          <w:sz w:val="20"/>
        </w:rPr>
      </w:pPr>
      <w:r w:rsidRPr="00953985">
        <w:rPr>
          <w:sz w:val="20"/>
        </w:rPr>
        <w:t>The office of Director shall be vacated:</w:t>
      </w:r>
    </w:p>
    <w:p w14:paraId="6AA656AC" w14:textId="44C5CD43" w:rsidR="0002437C" w:rsidRPr="003D5FFA" w:rsidRDefault="003D5FFA" w:rsidP="0002437C">
      <w:pPr>
        <w:pStyle w:val="General2"/>
      </w:pPr>
      <w:r>
        <w:t>if a registered medical practitioner who is treating that person gives a written opinion to the Chamber stating that that person has become physically or mentally incapable of acting as a director and may remain so for more than three months;</w:t>
      </w:r>
      <w:r w:rsidR="00903AA8">
        <w:t xml:space="preserve">  </w:t>
      </w:r>
    </w:p>
    <w:p w14:paraId="191AB654" w14:textId="7CA042DC" w:rsidR="002E620B" w:rsidRPr="00953985" w:rsidRDefault="002E620B" w:rsidP="0002437C">
      <w:pPr>
        <w:pStyle w:val="General2"/>
      </w:pPr>
      <w:r w:rsidRPr="00953985">
        <w:t>if by notice in writing to the Chamber he resigns his office;</w:t>
      </w:r>
    </w:p>
    <w:p w14:paraId="30D164D8" w14:textId="07A90769" w:rsidR="002E620B" w:rsidRPr="00953985" w:rsidRDefault="002D5568" w:rsidP="0002437C">
      <w:pPr>
        <w:pStyle w:val="General2"/>
      </w:pPr>
      <w:r>
        <w:t>if he ceases to be a director by virtue of any provision of the Act or is prohibited from being a director by law</w:t>
      </w:r>
      <w:r w:rsidR="002E620B" w:rsidRPr="00953985">
        <w:t>:</w:t>
      </w:r>
    </w:p>
    <w:p w14:paraId="6C169260" w14:textId="7A8DFA64" w:rsidR="002E620B" w:rsidRPr="00953985" w:rsidRDefault="002E620B" w:rsidP="0002437C">
      <w:pPr>
        <w:pStyle w:val="General2"/>
      </w:pPr>
      <w:r w:rsidRPr="00953985">
        <w:t xml:space="preserve">if he is removed from office by a resolution duly passed pursuant to Section </w:t>
      </w:r>
      <w:r w:rsidR="003D5FFA">
        <w:t>168</w:t>
      </w:r>
      <w:r w:rsidRPr="00953985">
        <w:t xml:space="preserve"> or the Act;</w:t>
      </w:r>
    </w:p>
    <w:p w14:paraId="38FA59E5" w14:textId="6D7B46B4" w:rsidR="002E620B" w:rsidRPr="00953985" w:rsidRDefault="002E620B" w:rsidP="0002437C">
      <w:pPr>
        <w:pStyle w:val="General2"/>
      </w:pPr>
      <w:r w:rsidRPr="00953985">
        <w:t xml:space="preserve">if he or </w:t>
      </w:r>
      <w:r w:rsidR="0002437C" w:rsidRPr="00953985">
        <w:t>(in</w:t>
      </w:r>
      <w:r w:rsidRPr="00953985">
        <w:t xml:space="preserve"> the case of a representative of a Corporate Member) the organisation which he represents ceases to be a Member.</w:t>
      </w:r>
    </w:p>
    <w:p w14:paraId="77578B1E" w14:textId="62963D5A" w:rsidR="002E620B" w:rsidRPr="00953985" w:rsidRDefault="002E620B" w:rsidP="0002437C">
      <w:pPr>
        <w:pStyle w:val="General1"/>
        <w:rPr>
          <w:sz w:val="20"/>
        </w:rPr>
      </w:pPr>
      <w:r w:rsidRPr="00953985">
        <w:rPr>
          <w:sz w:val="20"/>
        </w:rPr>
        <w:t>The office of Director shall be vacated if the Board shall (by simple majority) so resolve in any of the undermentioned circumstances:</w:t>
      </w:r>
    </w:p>
    <w:p w14:paraId="7480F16F" w14:textId="1B6BC3AF" w:rsidR="002E620B" w:rsidRPr="00953985" w:rsidRDefault="002E620B" w:rsidP="0002437C">
      <w:pPr>
        <w:pStyle w:val="General2"/>
      </w:pPr>
      <w:r w:rsidRPr="00953985">
        <w:t>if he becomes bankrupt or be makes any arrangement or composition with his creditors;</w:t>
      </w:r>
    </w:p>
    <w:p w14:paraId="103ED67C" w14:textId="0437A137" w:rsidR="0002437C" w:rsidRPr="00953985" w:rsidRDefault="00ED3957" w:rsidP="0002437C">
      <w:pPr>
        <w:pStyle w:val="General2"/>
      </w:pPr>
      <w:r w:rsidRPr="00953985">
        <w:t>if he shall have been absent for at least four consecutive meeting of the Board without reasonable cause;</w:t>
      </w:r>
    </w:p>
    <w:p w14:paraId="161D4802" w14:textId="53D96CAB" w:rsidR="00ED3957" w:rsidRPr="00953985" w:rsidRDefault="00ED3957" w:rsidP="0002437C">
      <w:pPr>
        <w:pStyle w:val="General2"/>
      </w:pPr>
      <w:r w:rsidRPr="00953985">
        <w:t>if his employer (being a corporation) shall go into liquidation or shall have a receiver or administrative receiver appointed or an administration order made against it.</w:t>
      </w:r>
    </w:p>
    <w:p w14:paraId="572AB80F" w14:textId="65A59625" w:rsidR="00006D24" w:rsidRPr="00953985" w:rsidRDefault="00006D24" w:rsidP="00006D24">
      <w:pPr>
        <w:pStyle w:val="General2"/>
        <w:numPr>
          <w:ilvl w:val="0"/>
          <w:numId w:val="0"/>
        </w:numPr>
        <w:rPr>
          <w:b/>
          <w:bCs/>
          <w:u w:val="single"/>
        </w:rPr>
      </w:pPr>
      <w:r w:rsidRPr="00953985">
        <w:rPr>
          <w:b/>
          <w:bCs/>
          <w:u w:val="single"/>
        </w:rPr>
        <w:t>PROCEEDINGS OF THE BOARD</w:t>
      </w:r>
    </w:p>
    <w:p w14:paraId="55A51995" w14:textId="1F30F892" w:rsidR="002E620B" w:rsidRPr="00953985" w:rsidRDefault="002E620B" w:rsidP="00E82148">
      <w:pPr>
        <w:pStyle w:val="General1"/>
        <w:jc w:val="both"/>
        <w:rPr>
          <w:sz w:val="20"/>
        </w:rPr>
      </w:pPr>
      <w:r w:rsidRPr="00953985">
        <w:rPr>
          <w:sz w:val="20"/>
        </w:rPr>
        <w:t xml:space="preserve">The Board may meet together for the </w:t>
      </w:r>
      <w:proofErr w:type="spellStart"/>
      <w:r w:rsidRPr="00953985">
        <w:rPr>
          <w:sz w:val="20"/>
        </w:rPr>
        <w:t>despatch</w:t>
      </w:r>
      <w:proofErr w:type="spellEnd"/>
      <w:r w:rsidRPr="00953985">
        <w:rPr>
          <w:sz w:val="20"/>
        </w:rPr>
        <w:t xml:space="preserve"> of business, adjourn and otherwise regulate its meetings as it thinks fit. All meetings of the Board shall be convened by the President, Vice-President, Secretary or Chief Executive. The President, Vice-President or any three Directors may at any time require the Secretary to convene a meeting of the Board. Meetings shall be convened by no less than three days</w:t>
      </w:r>
      <w:r w:rsidR="00281924">
        <w:rPr>
          <w:sz w:val="20"/>
        </w:rPr>
        <w:t>’</w:t>
      </w:r>
      <w:r w:rsidRPr="00953985">
        <w:rPr>
          <w:sz w:val="20"/>
        </w:rPr>
        <w:t xml:space="preserve"> notice unless the President or the Chief Executive of the Board shall otherwise determine in order to deal with matters of urgency</w:t>
      </w:r>
      <w:r w:rsidR="00FE7C22">
        <w:rPr>
          <w:sz w:val="20"/>
        </w:rPr>
        <w:t xml:space="preserve">. The Board shall meet a minimum of four times per year, </w:t>
      </w:r>
      <w:r w:rsidR="00A31A72">
        <w:rPr>
          <w:sz w:val="20"/>
        </w:rPr>
        <w:t>with</w:t>
      </w:r>
      <w:r w:rsidR="00FE7C22">
        <w:rPr>
          <w:sz w:val="20"/>
        </w:rPr>
        <w:t xml:space="preserve"> a minimum of one meeting per quarter. </w:t>
      </w:r>
    </w:p>
    <w:p w14:paraId="39D3437E" w14:textId="51440543" w:rsidR="002E620B" w:rsidRPr="00953985" w:rsidRDefault="002E620B" w:rsidP="00BD45AF">
      <w:pPr>
        <w:pStyle w:val="General1"/>
        <w:jc w:val="both"/>
        <w:rPr>
          <w:sz w:val="20"/>
        </w:rPr>
      </w:pPr>
      <w:r w:rsidRPr="00953985">
        <w:rPr>
          <w:sz w:val="20"/>
        </w:rPr>
        <w:t>Six members of the Board being either Branch Directors or Elected Directors (or such greater number as the Board may from time to time resolve</w:t>
      </w:r>
      <w:r w:rsidR="00281924">
        <w:rPr>
          <w:sz w:val="20"/>
        </w:rPr>
        <w:t>)</w:t>
      </w:r>
      <w:r w:rsidRPr="00953985">
        <w:rPr>
          <w:sz w:val="20"/>
        </w:rPr>
        <w:t xml:space="preserve"> shall form a quorum. </w:t>
      </w:r>
    </w:p>
    <w:p w14:paraId="78D114DB" w14:textId="200F020C" w:rsidR="002E620B" w:rsidRPr="00953985" w:rsidRDefault="002E620B" w:rsidP="00BD45AF">
      <w:pPr>
        <w:pStyle w:val="General1"/>
        <w:jc w:val="both"/>
        <w:rPr>
          <w:sz w:val="20"/>
        </w:rPr>
      </w:pPr>
      <w:r w:rsidRPr="00953985">
        <w:rPr>
          <w:sz w:val="20"/>
        </w:rPr>
        <w:t xml:space="preserve">Subject to Article </w:t>
      </w:r>
      <w:r w:rsidR="004A29BC">
        <w:rPr>
          <w:sz w:val="20"/>
        </w:rPr>
        <w:fldChar w:fldCharType="begin"/>
      </w:r>
      <w:r w:rsidR="004A29BC">
        <w:rPr>
          <w:sz w:val="20"/>
        </w:rPr>
        <w:instrText xml:space="preserve"> REF _Ref109908261 \r \h </w:instrText>
      </w:r>
      <w:r w:rsidR="004A29BC">
        <w:rPr>
          <w:sz w:val="20"/>
        </w:rPr>
      </w:r>
      <w:r w:rsidR="004A29BC">
        <w:rPr>
          <w:sz w:val="20"/>
        </w:rPr>
        <w:fldChar w:fldCharType="separate"/>
      </w:r>
      <w:r w:rsidR="00302BF3">
        <w:rPr>
          <w:sz w:val="20"/>
        </w:rPr>
        <w:t>42.3</w:t>
      </w:r>
      <w:r w:rsidR="004A29BC">
        <w:rPr>
          <w:sz w:val="20"/>
        </w:rPr>
        <w:fldChar w:fldCharType="end"/>
      </w:r>
      <w:r w:rsidRPr="00953985">
        <w:rPr>
          <w:sz w:val="20"/>
        </w:rPr>
        <w:t xml:space="preserve"> the President or in </w:t>
      </w:r>
      <w:r w:rsidR="00E82148" w:rsidRPr="00953985">
        <w:rPr>
          <w:sz w:val="20"/>
        </w:rPr>
        <w:t>his</w:t>
      </w:r>
      <w:r w:rsidRPr="00953985">
        <w:rPr>
          <w:sz w:val="20"/>
        </w:rPr>
        <w:t xml:space="preserve"> absence the Vice-President or in their absence any other Director other than the Chief Executive shall chair all meetings of the Board and each Director shall have one vote. Questions arising at any meeting shall be determined by a </w:t>
      </w:r>
      <w:r w:rsidR="00E82148" w:rsidRPr="00953985">
        <w:rPr>
          <w:sz w:val="20"/>
        </w:rPr>
        <w:t>majority</w:t>
      </w:r>
      <w:r w:rsidRPr="00953985">
        <w:rPr>
          <w:sz w:val="20"/>
        </w:rPr>
        <w:t xml:space="preserve"> of votes. In case of an equality of votes, the chairman of the meeting shall have a second or casting vote.</w:t>
      </w:r>
    </w:p>
    <w:p w14:paraId="081A1ED5" w14:textId="77777777" w:rsidR="002E620B" w:rsidRPr="00953985" w:rsidRDefault="002E620B" w:rsidP="00BD45AF">
      <w:pPr>
        <w:pStyle w:val="Bodytext10"/>
        <w:spacing w:line="298" w:lineRule="auto"/>
        <w:jc w:val="both"/>
        <w:rPr>
          <w:rFonts w:ascii="Open Sans" w:hAnsi="Open Sans" w:cs="Open Sans"/>
          <w:b/>
          <w:bCs/>
          <w:sz w:val="20"/>
          <w:szCs w:val="20"/>
          <w:u w:val="single"/>
        </w:rPr>
      </w:pPr>
      <w:r w:rsidRPr="00953985">
        <w:rPr>
          <w:rFonts w:ascii="Open Sans" w:hAnsi="Open Sans" w:cs="Open Sans"/>
          <w:b/>
          <w:bCs/>
          <w:sz w:val="20"/>
          <w:szCs w:val="20"/>
          <w:u w:val="single"/>
        </w:rPr>
        <w:t>POWERS OF THE BOARD</w:t>
      </w:r>
    </w:p>
    <w:p w14:paraId="6D1D7BDC" w14:textId="1203532C" w:rsidR="002E620B" w:rsidRPr="00953985" w:rsidRDefault="002E620B" w:rsidP="00BD45AF">
      <w:pPr>
        <w:pStyle w:val="General1"/>
        <w:jc w:val="both"/>
        <w:rPr>
          <w:sz w:val="20"/>
        </w:rPr>
      </w:pPr>
      <w:r w:rsidRPr="00953985">
        <w:rPr>
          <w:sz w:val="20"/>
        </w:rPr>
        <w:lastRenderedPageBreak/>
        <w:t>The Business of the Chamber shall be managed by the Board.</w:t>
      </w:r>
    </w:p>
    <w:p w14:paraId="1F25A6C0" w14:textId="5E316162" w:rsidR="002E620B" w:rsidRPr="00953985" w:rsidRDefault="002E620B" w:rsidP="00BD45AF">
      <w:pPr>
        <w:pStyle w:val="General1"/>
        <w:jc w:val="both"/>
        <w:rPr>
          <w:sz w:val="20"/>
        </w:rPr>
      </w:pPr>
      <w:r w:rsidRPr="00953985">
        <w:rPr>
          <w:sz w:val="20"/>
        </w:rPr>
        <w:t>Without prejudice to any provisions in these Articles the Board may:</w:t>
      </w:r>
    </w:p>
    <w:p w14:paraId="027AE919" w14:textId="14E3C960" w:rsidR="002E620B" w:rsidRPr="00953985" w:rsidRDefault="002E620B" w:rsidP="00BD45AF">
      <w:pPr>
        <w:pStyle w:val="General2"/>
      </w:pPr>
      <w:r w:rsidRPr="00953985">
        <w:t>bring before any General Meeting any matters which it considers material to the objects or interest of the Chamber as defined in the Memorandum of Association and make any recommendation it considers relevant with rega</w:t>
      </w:r>
      <w:r w:rsidR="00C15822" w:rsidRPr="00953985">
        <w:t>r</w:t>
      </w:r>
      <w:r w:rsidRPr="00953985">
        <w:t>d to the Chamber;</w:t>
      </w:r>
    </w:p>
    <w:p w14:paraId="404D134A" w14:textId="746204F3" w:rsidR="002E620B" w:rsidRPr="00953985" w:rsidRDefault="002E620B" w:rsidP="00BD45AF">
      <w:pPr>
        <w:pStyle w:val="General2"/>
      </w:pPr>
      <w:r w:rsidRPr="00953985">
        <w:t>take cognisance of any matter which may be brought before it affecting the Chamber or any of its Members.</w:t>
      </w:r>
    </w:p>
    <w:p w14:paraId="67E9C1FE" w14:textId="0BCE7183" w:rsidR="002E620B" w:rsidRPr="00953985" w:rsidRDefault="002E620B" w:rsidP="00BD45AF">
      <w:pPr>
        <w:pStyle w:val="General1"/>
        <w:jc w:val="both"/>
        <w:rPr>
          <w:sz w:val="20"/>
        </w:rPr>
      </w:pPr>
      <w:r w:rsidRPr="00953985">
        <w:rPr>
          <w:sz w:val="20"/>
        </w:rPr>
        <w:t>The Board may</w:t>
      </w:r>
      <w:r w:rsidR="007C5BFF" w:rsidRPr="00953985">
        <w:rPr>
          <w:sz w:val="20"/>
        </w:rPr>
        <w:t>:</w:t>
      </w:r>
    </w:p>
    <w:p w14:paraId="70DDA3F0" w14:textId="202420C4" w:rsidR="007C5BFF" w:rsidRPr="00953985" w:rsidRDefault="002E620B" w:rsidP="00BD45AF">
      <w:pPr>
        <w:pStyle w:val="General2"/>
        <w:spacing w:line="298" w:lineRule="auto"/>
        <w:rPr>
          <w:rFonts w:cs="Open Sans"/>
          <w:b/>
          <w:bCs/>
        </w:rPr>
      </w:pPr>
      <w:r w:rsidRPr="00953985">
        <w:t>delegate powers within stated terms of reference to the Chief Executive;</w:t>
      </w:r>
    </w:p>
    <w:p w14:paraId="38680622" w14:textId="4339FC71" w:rsidR="002E620B" w:rsidRPr="00953985" w:rsidRDefault="002E620B" w:rsidP="00BD45AF">
      <w:pPr>
        <w:pStyle w:val="General2"/>
        <w:spacing w:line="298" w:lineRule="auto"/>
        <w:rPr>
          <w:rFonts w:cs="Open Sans"/>
        </w:rPr>
      </w:pPr>
      <w:r w:rsidRPr="00953985">
        <w:rPr>
          <w:rFonts w:cs="Open Sans"/>
        </w:rPr>
        <w:t>approve the formation of area offices and branches;</w:t>
      </w:r>
    </w:p>
    <w:p w14:paraId="09C01BD9" w14:textId="45C49227" w:rsidR="002E620B" w:rsidRPr="00953985" w:rsidRDefault="002E620B" w:rsidP="00BD45AF">
      <w:pPr>
        <w:pStyle w:val="General2"/>
      </w:pPr>
      <w:r w:rsidRPr="00953985">
        <w:t>authorise the payment by the Chamber to the Board of all or any out of pocket expenses reasonably incurred by them in the p</w:t>
      </w:r>
      <w:r w:rsidR="007C5BFF" w:rsidRPr="00953985">
        <w:t>er</w:t>
      </w:r>
      <w:r w:rsidRPr="00953985">
        <w:t>formance of their duties.</w:t>
      </w:r>
    </w:p>
    <w:p w14:paraId="29F910FA" w14:textId="03EFCA7D" w:rsidR="002E620B" w:rsidRPr="00953985" w:rsidRDefault="002E620B" w:rsidP="00BD45AF">
      <w:pPr>
        <w:pStyle w:val="General1"/>
        <w:jc w:val="both"/>
        <w:rPr>
          <w:sz w:val="20"/>
        </w:rPr>
      </w:pPr>
      <w:r w:rsidRPr="00953985">
        <w:rPr>
          <w:sz w:val="20"/>
        </w:rPr>
        <w:t>No Director may appoint another person as his alternate for any purpose whatsoever.</w:t>
      </w:r>
    </w:p>
    <w:p w14:paraId="530D02B0" w14:textId="343A03FA" w:rsidR="002E620B" w:rsidRPr="00953985" w:rsidRDefault="002E620B" w:rsidP="00BD45AF">
      <w:pPr>
        <w:pStyle w:val="General1"/>
        <w:jc w:val="both"/>
        <w:rPr>
          <w:sz w:val="20"/>
        </w:rPr>
      </w:pPr>
      <w:r w:rsidRPr="00953985">
        <w:rPr>
          <w:sz w:val="20"/>
        </w:rPr>
        <w:t>All cheques, draf</w:t>
      </w:r>
      <w:r w:rsidR="00033472" w:rsidRPr="00953985">
        <w:rPr>
          <w:sz w:val="20"/>
        </w:rPr>
        <w:t>t</w:t>
      </w:r>
      <w:r w:rsidRPr="00953985">
        <w:rPr>
          <w:sz w:val="20"/>
        </w:rPr>
        <w:t>s, bills of exchange and receipts for moneys paid to the Chamber shall be signed, drawn, accepted, endorsed or otherwise executed in such manner as the Board shall from time to time determine.</w:t>
      </w:r>
    </w:p>
    <w:p w14:paraId="352CF8CC" w14:textId="7E9236EC" w:rsidR="002E620B" w:rsidRPr="00953985" w:rsidRDefault="002E620B" w:rsidP="003B1856">
      <w:pPr>
        <w:pStyle w:val="General1"/>
        <w:jc w:val="both"/>
        <w:rPr>
          <w:sz w:val="20"/>
        </w:rPr>
      </w:pPr>
      <w:r w:rsidRPr="00953985">
        <w:rPr>
          <w:sz w:val="20"/>
        </w:rPr>
        <w:t xml:space="preserve">The Board may make such Bye-Laws as may be necessary for regulating the nomination election and retirement of Directors, the orderly and efficient conduct of its own proceedings and of the proceedings of general meetings of the Chamber, the appointment of its own meetings, the proper supervision and use of the funds of the Chamber, the conduct of arbitrations, and the regulation of the Board, the sections (as hereinafter mentioned), and the committees and affairs of the </w:t>
      </w:r>
      <w:r w:rsidR="00033472" w:rsidRPr="00953985">
        <w:rPr>
          <w:sz w:val="20"/>
        </w:rPr>
        <w:t>Chamber</w:t>
      </w:r>
      <w:r w:rsidRPr="00953985">
        <w:rPr>
          <w:sz w:val="20"/>
        </w:rPr>
        <w:t xml:space="preserve"> provided they be not repugnant to or inconsistent with the terms of these presents. The Board may at any time and from </w:t>
      </w:r>
      <w:proofErr w:type="gramStart"/>
      <w:r w:rsidRPr="00953985">
        <w:rPr>
          <w:sz w:val="20"/>
        </w:rPr>
        <w:t>time to time</w:t>
      </w:r>
      <w:proofErr w:type="gramEnd"/>
      <w:r w:rsidRPr="00953985">
        <w:rPr>
          <w:sz w:val="20"/>
        </w:rPr>
        <w:t xml:space="preserve"> revoke or alter any of the said Bye-Laws provided that this shall not authorise the making</w:t>
      </w:r>
      <w:r w:rsidR="004A29BC">
        <w:rPr>
          <w:sz w:val="20"/>
        </w:rPr>
        <w:t>,</w:t>
      </w:r>
      <w:r w:rsidRPr="00953985">
        <w:rPr>
          <w:sz w:val="20"/>
        </w:rPr>
        <w:t xml:space="preserve"> revoking or altering of </w:t>
      </w:r>
      <w:r w:rsidR="00033472" w:rsidRPr="00953985">
        <w:rPr>
          <w:sz w:val="20"/>
        </w:rPr>
        <w:t>any</w:t>
      </w:r>
      <w:r w:rsidRPr="00953985">
        <w:rPr>
          <w:sz w:val="20"/>
        </w:rPr>
        <w:t xml:space="preserve"> Bye-Laws without a </w:t>
      </w:r>
      <w:r w:rsidR="003B1856">
        <w:rPr>
          <w:sz w:val="20"/>
        </w:rPr>
        <w:t>Board S</w:t>
      </w:r>
      <w:r w:rsidRPr="00953985">
        <w:rPr>
          <w:sz w:val="20"/>
        </w:rPr>
        <w:t xml:space="preserve">pecial </w:t>
      </w:r>
      <w:r w:rsidR="003B1856">
        <w:rPr>
          <w:sz w:val="20"/>
        </w:rPr>
        <w:t>R</w:t>
      </w:r>
      <w:r w:rsidRPr="00953985">
        <w:rPr>
          <w:sz w:val="20"/>
        </w:rPr>
        <w:t>esolution</w:t>
      </w:r>
      <w:r w:rsidR="003B1856">
        <w:rPr>
          <w:sz w:val="20"/>
        </w:rPr>
        <w:t>.  Any changes to the Bye-Laws that contravene</w:t>
      </w:r>
      <w:r w:rsidR="009E0C14">
        <w:rPr>
          <w:sz w:val="20"/>
        </w:rPr>
        <w:t xml:space="preserve"> or are inconsistent with</w:t>
      </w:r>
      <w:r w:rsidR="003B1856">
        <w:rPr>
          <w:sz w:val="20"/>
        </w:rPr>
        <w:t xml:space="preserve"> the provisions of these Articles will require a passing of a special resolution of the Members.</w:t>
      </w:r>
    </w:p>
    <w:p w14:paraId="1951824D" w14:textId="77777777" w:rsidR="002E620B" w:rsidRPr="00953985" w:rsidRDefault="002E620B" w:rsidP="005B226F">
      <w:pPr>
        <w:pStyle w:val="Bodytext10"/>
        <w:spacing w:line="298" w:lineRule="auto"/>
        <w:jc w:val="both"/>
        <w:rPr>
          <w:rFonts w:ascii="Open Sans" w:hAnsi="Open Sans" w:cs="Open Sans"/>
          <w:b/>
          <w:bCs/>
          <w:sz w:val="20"/>
          <w:szCs w:val="20"/>
          <w:u w:val="single"/>
        </w:rPr>
      </w:pPr>
      <w:r w:rsidRPr="00953985">
        <w:rPr>
          <w:rFonts w:ascii="Open Sans" w:hAnsi="Open Sans" w:cs="Open Sans"/>
          <w:b/>
          <w:bCs/>
          <w:sz w:val="20"/>
          <w:szCs w:val="20"/>
          <w:u w:val="single"/>
        </w:rPr>
        <w:t xml:space="preserve">DIRECTORS INTERESTS </w:t>
      </w:r>
    </w:p>
    <w:p w14:paraId="1C7F7413" w14:textId="73D425D3" w:rsidR="002E620B" w:rsidRPr="00953985" w:rsidRDefault="002E620B" w:rsidP="005B226F">
      <w:pPr>
        <w:pStyle w:val="General1"/>
        <w:spacing w:line="298" w:lineRule="auto"/>
        <w:jc w:val="both"/>
        <w:rPr>
          <w:rFonts w:cs="Open Sans"/>
          <w:b/>
          <w:bCs/>
          <w:sz w:val="20"/>
        </w:rPr>
      </w:pPr>
      <w:bookmarkStart w:id="27" w:name="_Ref109908565"/>
      <w:r w:rsidRPr="00953985">
        <w:rPr>
          <w:sz w:val="20"/>
        </w:rPr>
        <w:t>Subject to the provisions of the Act, and provided that he has disclosed to the Board</w:t>
      </w:r>
      <w:r w:rsidR="005B226F" w:rsidRPr="00953985">
        <w:rPr>
          <w:sz w:val="20"/>
        </w:rPr>
        <w:t xml:space="preserve"> </w:t>
      </w:r>
      <w:r w:rsidRPr="00953985">
        <w:rPr>
          <w:rFonts w:cs="Open Sans"/>
          <w:sz w:val="20"/>
        </w:rPr>
        <w:t>the nature and extent of any material interest ("</w:t>
      </w:r>
      <w:r w:rsidRPr="00953985">
        <w:rPr>
          <w:rFonts w:cs="Open Sans"/>
          <w:b/>
          <w:bCs/>
          <w:sz w:val="20"/>
        </w:rPr>
        <w:t>Interest</w:t>
      </w:r>
      <w:r w:rsidRPr="00953985">
        <w:rPr>
          <w:rFonts w:cs="Open Sans"/>
          <w:sz w:val="20"/>
        </w:rPr>
        <w:t>") of his, a Director notwithstanding his office:</w:t>
      </w:r>
      <w:bookmarkEnd w:id="27"/>
    </w:p>
    <w:p w14:paraId="46054AF7" w14:textId="3000FDDC" w:rsidR="002E620B" w:rsidRPr="00953985" w:rsidRDefault="002E620B" w:rsidP="005B226F">
      <w:pPr>
        <w:pStyle w:val="General2"/>
      </w:pPr>
      <w:r w:rsidRPr="00953985">
        <w:t>may be a party to, or otherwise interested in, any transactions or arrangement with the Chamber or in which the Chamber is otherwise interested</w:t>
      </w:r>
      <w:r w:rsidR="00F357CE">
        <w:t>;</w:t>
      </w:r>
    </w:p>
    <w:p w14:paraId="7D74D793" w14:textId="602CB51D" w:rsidR="002E620B" w:rsidRPr="00953985" w:rsidRDefault="002E620B" w:rsidP="005B226F">
      <w:pPr>
        <w:pStyle w:val="General2"/>
      </w:pPr>
      <w:r w:rsidRPr="00953985">
        <w:t>may be a Director or other officer o</w:t>
      </w:r>
      <w:r w:rsidR="005B226F" w:rsidRPr="00953985">
        <w:t>f,</w:t>
      </w:r>
      <w:r w:rsidRPr="00953985">
        <w:t xml:space="preserve"> or employed by, or a party to any transaction or</w:t>
      </w:r>
      <w:r w:rsidR="005B226F" w:rsidRPr="00953985">
        <w:t xml:space="preserve"> </w:t>
      </w:r>
      <w:r w:rsidRPr="00953985">
        <w:t xml:space="preserve">arrangement with, or otherwise in, any company promoted by the </w:t>
      </w:r>
      <w:r w:rsidR="005B226F" w:rsidRPr="00953985">
        <w:t>Chamber</w:t>
      </w:r>
      <w:r w:rsidRPr="00953985">
        <w:t xml:space="preserve"> or in which the Chamber is otherwise interested; and</w:t>
      </w:r>
    </w:p>
    <w:p w14:paraId="067F2109" w14:textId="6316A530" w:rsidR="002E620B" w:rsidRPr="00953985" w:rsidRDefault="002E620B" w:rsidP="00C0752A">
      <w:pPr>
        <w:pStyle w:val="General2"/>
      </w:pPr>
      <w:r w:rsidRPr="00953985">
        <w:lastRenderedPageBreak/>
        <w:t>shall not, by reason of his office, be accountable to the Chamber for any benefit which he derives from any such office or employment or from any such transaction or arrangement or from any interest in any such company and no such transaction or arrangement shall be liable to be avoided on the ground of any such interest or benefit.</w:t>
      </w:r>
    </w:p>
    <w:p w14:paraId="562308D8" w14:textId="4A51E8C1" w:rsidR="002E620B" w:rsidRPr="00953985" w:rsidRDefault="002E620B" w:rsidP="00275753">
      <w:pPr>
        <w:pStyle w:val="Bodytext10"/>
        <w:spacing w:line="298" w:lineRule="auto"/>
        <w:ind w:left="720"/>
        <w:jc w:val="both"/>
        <w:rPr>
          <w:rFonts w:ascii="Open Sans" w:hAnsi="Open Sans" w:cs="Open Sans"/>
          <w:sz w:val="20"/>
          <w:szCs w:val="20"/>
        </w:rPr>
      </w:pPr>
      <w:r w:rsidRPr="00953985">
        <w:rPr>
          <w:rFonts w:ascii="Open Sans" w:hAnsi="Open Sans" w:cs="Open Sans"/>
          <w:sz w:val="20"/>
          <w:szCs w:val="20"/>
        </w:rPr>
        <w:t xml:space="preserve">Provided always that a Director may not vote </w:t>
      </w:r>
      <w:r w:rsidR="0091440A" w:rsidRPr="00953985">
        <w:rPr>
          <w:rFonts w:ascii="Open Sans" w:hAnsi="Open Sans" w:cs="Open Sans"/>
          <w:sz w:val="20"/>
          <w:szCs w:val="20"/>
        </w:rPr>
        <w:t>on</w:t>
      </w:r>
      <w:r w:rsidRPr="00953985">
        <w:rPr>
          <w:rFonts w:ascii="Open Sans" w:hAnsi="Open Sans" w:cs="Open Sans"/>
          <w:sz w:val="20"/>
          <w:szCs w:val="20"/>
        </w:rPr>
        <w:t xml:space="preserve"> any resolution or matter in which he has an interest as defined </w:t>
      </w:r>
      <w:r w:rsidR="0091440A" w:rsidRPr="00953985">
        <w:rPr>
          <w:rFonts w:ascii="Open Sans" w:hAnsi="Open Sans" w:cs="Open Sans"/>
          <w:sz w:val="20"/>
          <w:szCs w:val="20"/>
        </w:rPr>
        <w:t>in</w:t>
      </w:r>
      <w:r w:rsidRPr="00953985">
        <w:rPr>
          <w:rFonts w:ascii="Open Sans" w:hAnsi="Open Sans" w:cs="Open Sans"/>
          <w:sz w:val="20"/>
          <w:szCs w:val="20"/>
        </w:rPr>
        <w:t xml:space="preserve"> Article </w:t>
      </w:r>
      <w:r w:rsidR="008D1374">
        <w:rPr>
          <w:rFonts w:ascii="Open Sans" w:hAnsi="Open Sans" w:cs="Open Sans"/>
          <w:sz w:val="20"/>
          <w:szCs w:val="20"/>
        </w:rPr>
        <w:fldChar w:fldCharType="begin"/>
      </w:r>
      <w:r w:rsidR="008D1374">
        <w:rPr>
          <w:rFonts w:ascii="Open Sans" w:hAnsi="Open Sans" w:cs="Open Sans"/>
          <w:sz w:val="20"/>
          <w:szCs w:val="20"/>
        </w:rPr>
        <w:instrText xml:space="preserve"> REF _Ref109908565 \r \h </w:instrText>
      </w:r>
      <w:r w:rsidR="008D1374">
        <w:rPr>
          <w:rFonts w:ascii="Open Sans" w:hAnsi="Open Sans" w:cs="Open Sans"/>
          <w:sz w:val="20"/>
          <w:szCs w:val="20"/>
        </w:rPr>
      </w:r>
      <w:r w:rsidR="008D1374">
        <w:rPr>
          <w:rFonts w:ascii="Open Sans" w:hAnsi="Open Sans" w:cs="Open Sans"/>
          <w:sz w:val="20"/>
          <w:szCs w:val="20"/>
        </w:rPr>
        <w:fldChar w:fldCharType="separate"/>
      </w:r>
      <w:r w:rsidR="00302BF3">
        <w:rPr>
          <w:rFonts w:ascii="Open Sans" w:hAnsi="Open Sans" w:cs="Open Sans"/>
          <w:sz w:val="20"/>
          <w:szCs w:val="20"/>
        </w:rPr>
        <w:t>54</w:t>
      </w:r>
      <w:r w:rsidR="008D1374">
        <w:rPr>
          <w:rFonts w:ascii="Open Sans" w:hAnsi="Open Sans" w:cs="Open Sans"/>
          <w:sz w:val="20"/>
          <w:szCs w:val="20"/>
        </w:rPr>
        <w:fldChar w:fldCharType="end"/>
      </w:r>
      <w:r w:rsidRPr="00953985">
        <w:rPr>
          <w:rFonts w:ascii="Open Sans" w:hAnsi="Open Sans" w:cs="Open Sans"/>
          <w:sz w:val="20"/>
          <w:szCs w:val="20"/>
        </w:rPr>
        <w:t xml:space="preserve"> (Interest) and if he so votes his vote shall not be counted whether on a show of hands or on a poll.</w:t>
      </w:r>
    </w:p>
    <w:p w14:paraId="1917379D" w14:textId="435B190B" w:rsidR="002E620B" w:rsidRPr="00953985" w:rsidRDefault="002E620B" w:rsidP="00870D28">
      <w:pPr>
        <w:pStyle w:val="General1"/>
        <w:jc w:val="both"/>
        <w:rPr>
          <w:sz w:val="20"/>
        </w:rPr>
      </w:pPr>
      <w:proofErr w:type="gramStart"/>
      <w:r w:rsidRPr="00953985">
        <w:rPr>
          <w:sz w:val="20"/>
        </w:rPr>
        <w:t>For the purpose of</w:t>
      </w:r>
      <w:proofErr w:type="gramEnd"/>
      <w:r w:rsidRPr="00953985">
        <w:rPr>
          <w:sz w:val="20"/>
        </w:rPr>
        <w:t xml:space="preserve"> Article </w:t>
      </w:r>
      <w:r w:rsidR="008D1374">
        <w:rPr>
          <w:rFonts w:cs="Open Sans"/>
          <w:sz w:val="20"/>
        </w:rPr>
        <w:fldChar w:fldCharType="begin"/>
      </w:r>
      <w:r w:rsidR="008D1374">
        <w:rPr>
          <w:rFonts w:cs="Open Sans"/>
          <w:sz w:val="20"/>
        </w:rPr>
        <w:instrText xml:space="preserve"> REF _Ref109908565 \r \h </w:instrText>
      </w:r>
      <w:r w:rsidR="008D1374">
        <w:rPr>
          <w:rFonts w:cs="Open Sans"/>
          <w:sz w:val="20"/>
        </w:rPr>
      </w:r>
      <w:r w:rsidR="008D1374">
        <w:rPr>
          <w:rFonts w:cs="Open Sans"/>
          <w:sz w:val="20"/>
        </w:rPr>
        <w:fldChar w:fldCharType="separate"/>
      </w:r>
      <w:r w:rsidR="00302BF3">
        <w:rPr>
          <w:rFonts w:cs="Open Sans"/>
          <w:sz w:val="20"/>
        </w:rPr>
        <w:t>54</w:t>
      </w:r>
      <w:r w:rsidR="008D1374">
        <w:rPr>
          <w:rFonts w:cs="Open Sans"/>
          <w:sz w:val="20"/>
        </w:rPr>
        <w:fldChar w:fldCharType="end"/>
      </w:r>
      <w:r w:rsidRPr="00953985">
        <w:rPr>
          <w:sz w:val="20"/>
        </w:rPr>
        <w:t>:</w:t>
      </w:r>
    </w:p>
    <w:p w14:paraId="2ABD4027" w14:textId="2B7CA9AD" w:rsidR="002E620B" w:rsidRPr="00953985" w:rsidRDefault="002E620B" w:rsidP="00870D28">
      <w:pPr>
        <w:pStyle w:val="General2"/>
      </w:pPr>
      <w:r w:rsidRPr="00953985">
        <w:t>a general notice given to the Board that a Director is to be regarded as having an Interest of the nature and extent specified in the notice in any transaction or arrangement in which a specified person or class of persons is interested shall be deemed to be a disclosure that the Director has an Interest in any such transaction of the nature and extent so specified; and</w:t>
      </w:r>
    </w:p>
    <w:p w14:paraId="3952E1E6" w14:textId="39B90A49" w:rsidR="002E620B" w:rsidRPr="00953985" w:rsidRDefault="002E620B" w:rsidP="00870D28">
      <w:pPr>
        <w:pStyle w:val="General2"/>
      </w:pPr>
      <w:r w:rsidRPr="00953985">
        <w:t xml:space="preserve">an Interest of which a Director has no knowledge and of which it is unreasonable to expect him to have knowledge shall not be treated as an interest of </w:t>
      </w:r>
      <w:r w:rsidR="00B0411B">
        <w:t>his</w:t>
      </w:r>
      <w:r w:rsidRPr="00953985">
        <w:t>; and</w:t>
      </w:r>
    </w:p>
    <w:p w14:paraId="10FB1BF4" w14:textId="6999A5FF" w:rsidR="002E620B" w:rsidRDefault="002E620B" w:rsidP="00776F4D">
      <w:pPr>
        <w:pStyle w:val="General2"/>
      </w:pPr>
      <w:r w:rsidRPr="00953985">
        <w:t xml:space="preserve">Director shall not be deemed to have an Interest in any matter or transaction unless he or </w:t>
      </w:r>
      <w:r w:rsidR="005B7C38" w:rsidRPr="00953985">
        <w:t>any</w:t>
      </w:r>
      <w:r w:rsidRPr="00953985">
        <w:t xml:space="preserve"> person connected with him shall derive or be likely to derive a financial or other benefit therefrom. For this purpose "connected</w:t>
      </w:r>
      <w:r w:rsidR="00903850">
        <w:t>”</w:t>
      </w:r>
      <w:r w:rsidRPr="00953985">
        <w:t xml:space="preserve">  shall </w:t>
      </w:r>
      <w:r w:rsidR="00A31A72">
        <w:t xml:space="preserve">have the meaning </w:t>
      </w:r>
      <w:r w:rsidR="00903850">
        <w:t>given in section 1122 of the Corporation Tax Act 2010</w:t>
      </w:r>
      <w:r w:rsidRPr="00953985">
        <w:t>.</w:t>
      </w:r>
    </w:p>
    <w:p w14:paraId="283242C4" w14:textId="312E3136" w:rsidR="00FC00E8" w:rsidRPr="00F42B84" w:rsidRDefault="00FC00E8" w:rsidP="00F42B84">
      <w:pPr>
        <w:pStyle w:val="General1"/>
        <w:numPr>
          <w:ilvl w:val="0"/>
          <w:numId w:val="0"/>
        </w:numPr>
        <w:rPr>
          <w:b/>
          <w:bCs/>
          <w:sz w:val="20"/>
          <w:szCs w:val="18"/>
          <w:u w:val="single"/>
        </w:rPr>
      </w:pPr>
      <w:r w:rsidRPr="00F42B84">
        <w:rPr>
          <w:b/>
          <w:bCs/>
          <w:sz w:val="20"/>
          <w:szCs w:val="18"/>
          <w:u w:val="single"/>
        </w:rPr>
        <w:t>COMMITTEES OF THE BOARD</w:t>
      </w:r>
    </w:p>
    <w:p w14:paraId="7CA05C90" w14:textId="5F60DD45" w:rsidR="00FC00E8" w:rsidRPr="00F42B84" w:rsidRDefault="00915049" w:rsidP="00915049">
      <w:pPr>
        <w:pStyle w:val="General1"/>
        <w:jc w:val="both"/>
      </w:pPr>
      <w:r w:rsidRPr="00F42B84">
        <w:rPr>
          <w:sz w:val="20"/>
          <w:szCs w:val="18"/>
        </w:rPr>
        <w:t>The Board may</w:t>
      </w:r>
      <w:r w:rsidRPr="00F42B84">
        <w:rPr>
          <w:sz w:val="18"/>
          <w:szCs w:val="16"/>
        </w:rPr>
        <w:t xml:space="preserve"> </w:t>
      </w:r>
      <w:r>
        <w:rPr>
          <w:sz w:val="20"/>
          <w:szCs w:val="18"/>
        </w:rPr>
        <w:t xml:space="preserve">from time to time establish Committees from amongst its Directors </w:t>
      </w:r>
      <w:r w:rsidR="003B1856">
        <w:rPr>
          <w:sz w:val="20"/>
          <w:szCs w:val="18"/>
        </w:rPr>
        <w:t>and/</w:t>
      </w:r>
      <w:r>
        <w:rPr>
          <w:sz w:val="20"/>
          <w:szCs w:val="18"/>
        </w:rPr>
        <w:t xml:space="preserve">or Members and shall constitute the same as it shall think fit (provided that at least one member of each Committee is a Director). The </w:t>
      </w:r>
      <w:r w:rsidR="00AF643A">
        <w:rPr>
          <w:sz w:val="20"/>
          <w:szCs w:val="18"/>
        </w:rPr>
        <w:t>c</w:t>
      </w:r>
      <w:r>
        <w:rPr>
          <w:sz w:val="20"/>
          <w:szCs w:val="18"/>
        </w:rPr>
        <w:t>hair of any Committee shall</w:t>
      </w:r>
      <w:r w:rsidR="002A097A">
        <w:rPr>
          <w:sz w:val="20"/>
          <w:szCs w:val="18"/>
        </w:rPr>
        <w:t>, unless otherwise specified in these Articles,</w:t>
      </w:r>
      <w:r>
        <w:rPr>
          <w:sz w:val="20"/>
          <w:szCs w:val="18"/>
        </w:rPr>
        <w:t xml:space="preserve"> be determined by the Board. </w:t>
      </w:r>
    </w:p>
    <w:p w14:paraId="00AFDAD8" w14:textId="79B3C94C" w:rsidR="00915049" w:rsidRPr="00F42B84" w:rsidRDefault="00915049" w:rsidP="00915049">
      <w:pPr>
        <w:pStyle w:val="General1"/>
        <w:jc w:val="both"/>
      </w:pPr>
      <w:r>
        <w:rPr>
          <w:sz w:val="20"/>
          <w:szCs w:val="18"/>
        </w:rPr>
        <w:t xml:space="preserve">The Board may delegate to the Committees such of its powers, authorities and discretions as it thinks fit and each such Committee may exercise the same accordingly subject to any </w:t>
      </w:r>
      <w:r w:rsidR="00FE7C22">
        <w:rPr>
          <w:sz w:val="20"/>
          <w:szCs w:val="18"/>
        </w:rPr>
        <w:t xml:space="preserve">Bye-laws, </w:t>
      </w:r>
      <w:r>
        <w:rPr>
          <w:sz w:val="20"/>
          <w:szCs w:val="18"/>
        </w:rPr>
        <w:t xml:space="preserve">regulations or directions made or given by the Board. </w:t>
      </w:r>
    </w:p>
    <w:p w14:paraId="52E3AF93" w14:textId="12F8F9A0" w:rsidR="00D846A1" w:rsidRPr="00F42B84" w:rsidRDefault="00D846A1" w:rsidP="00915049">
      <w:pPr>
        <w:pStyle w:val="General1"/>
        <w:jc w:val="both"/>
      </w:pPr>
      <w:r>
        <w:rPr>
          <w:sz w:val="20"/>
          <w:szCs w:val="18"/>
        </w:rPr>
        <w:t xml:space="preserve">The Chief Executive shall on the requisition of the Chair of a Committee at any time summon a meeting thereof. </w:t>
      </w:r>
      <w:r w:rsidR="002A097A">
        <w:rPr>
          <w:sz w:val="20"/>
          <w:szCs w:val="18"/>
        </w:rPr>
        <w:t xml:space="preserve">Subject as aforesaid, and to any regulations or directions applicable to it, the meetings and proceedings of each Committee shall be governed by the provisions of these Articles relating to meeting and proceedings of the Board so far as the same may be capable of being made applicable thereto.  </w:t>
      </w:r>
    </w:p>
    <w:p w14:paraId="540E95EF" w14:textId="6A576AE2" w:rsidR="000F2FA1" w:rsidRPr="000F2FA1" w:rsidRDefault="000F2FA1" w:rsidP="00F42B84">
      <w:pPr>
        <w:pStyle w:val="General1"/>
        <w:numPr>
          <w:ilvl w:val="0"/>
          <w:numId w:val="0"/>
        </w:numPr>
        <w:jc w:val="both"/>
        <w:rPr>
          <w:sz w:val="20"/>
          <w:szCs w:val="18"/>
        </w:rPr>
      </w:pPr>
      <w:r>
        <w:rPr>
          <w:b/>
          <w:bCs/>
          <w:sz w:val="20"/>
          <w:szCs w:val="18"/>
          <w:u w:val="single"/>
        </w:rPr>
        <w:t xml:space="preserve">THE FINANCE AND GENERAL PURPOSES COMMITTEE </w:t>
      </w:r>
    </w:p>
    <w:p w14:paraId="50814343" w14:textId="33906CFD" w:rsidR="000F2FA1" w:rsidRPr="00F42B84" w:rsidRDefault="000F2FA1" w:rsidP="00915049">
      <w:pPr>
        <w:pStyle w:val="General1"/>
        <w:jc w:val="both"/>
      </w:pPr>
      <w:r>
        <w:rPr>
          <w:sz w:val="20"/>
          <w:szCs w:val="18"/>
        </w:rPr>
        <w:t>The Board shall form the Finance and General Purposes Committee (the “</w:t>
      </w:r>
      <w:r w:rsidRPr="00F42B84">
        <w:rPr>
          <w:b/>
          <w:bCs/>
          <w:sz w:val="20"/>
          <w:szCs w:val="18"/>
        </w:rPr>
        <w:t>F&amp;</w:t>
      </w:r>
      <w:r>
        <w:rPr>
          <w:b/>
          <w:bCs/>
          <w:sz w:val="20"/>
          <w:szCs w:val="18"/>
        </w:rPr>
        <w:t>G</w:t>
      </w:r>
      <w:r w:rsidRPr="00F42B84">
        <w:rPr>
          <w:b/>
          <w:bCs/>
          <w:sz w:val="20"/>
          <w:szCs w:val="18"/>
        </w:rPr>
        <w:t>P</w:t>
      </w:r>
      <w:r w:rsidR="00C1447A">
        <w:rPr>
          <w:b/>
          <w:bCs/>
          <w:sz w:val="20"/>
          <w:szCs w:val="18"/>
        </w:rPr>
        <w:t xml:space="preserve"> </w:t>
      </w:r>
      <w:r w:rsidRPr="00F42B84">
        <w:rPr>
          <w:b/>
          <w:bCs/>
          <w:sz w:val="20"/>
          <w:szCs w:val="18"/>
        </w:rPr>
        <w:t>C</w:t>
      </w:r>
      <w:r w:rsidR="00C1447A">
        <w:rPr>
          <w:b/>
          <w:bCs/>
          <w:sz w:val="20"/>
          <w:szCs w:val="18"/>
        </w:rPr>
        <w:t>ommittee</w:t>
      </w:r>
      <w:r>
        <w:rPr>
          <w:sz w:val="20"/>
          <w:szCs w:val="18"/>
        </w:rPr>
        <w:t xml:space="preserve">”) (which shall be a Committee of the Board) which will be constituted with a minimum of two accountants, one </w:t>
      </w:r>
      <w:r w:rsidR="000E45A9">
        <w:rPr>
          <w:sz w:val="20"/>
          <w:szCs w:val="18"/>
        </w:rPr>
        <w:t>solicitor</w:t>
      </w:r>
      <w:r w:rsidR="008D1374">
        <w:rPr>
          <w:sz w:val="20"/>
          <w:szCs w:val="18"/>
        </w:rPr>
        <w:t>, the President, the Vice President</w:t>
      </w:r>
      <w:r>
        <w:rPr>
          <w:sz w:val="20"/>
          <w:szCs w:val="18"/>
        </w:rPr>
        <w:t xml:space="preserve"> and the Chief Executive, and such other persons as the Board may determine from time to time. </w:t>
      </w:r>
      <w:r w:rsidR="008D1374">
        <w:rPr>
          <w:sz w:val="20"/>
          <w:szCs w:val="18"/>
        </w:rPr>
        <w:t xml:space="preserve">  If the President and/or the Vice President </w:t>
      </w:r>
      <w:r w:rsidR="000E45A9">
        <w:rPr>
          <w:sz w:val="20"/>
          <w:szCs w:val="18"/>
        </w:rPr>
        <w:lastRenderedPageBreak/>
        <w:t>are</w:t>
      </w:r>
      <w:r w:rsidR="008D1374">
        <w:rPr>
          <w:sz w:val="20"/>
          <w:szCs w:val="18"/>
        </w:rPr>
        <w:t xml:space="preserve"> also an accountant or </w:t>
      </w:r>
      <w:r w:rsidR="000E45A9">
        <w:rPr>
          <w:sz w:val="20"/>
          <w:szCs w:val="18"/>
        </w:rPr>
        <w:t>solicitor, they may be counted as such when determining the F&amp;GP Committee’s composition.</w:t>
      </w:r>
    </w:p>
    <w:p w14:paraId="61478CF4" w14:textId="61DDBE0C" w:rsidR="002A097A" w:rsidRPr="00F42B84" w:rsidRDefault="00AF643A" w:rsidP="00915049">
      <w:pPr>
        <w:pStyle w:val="General1"/>
        <w:jc w:val="both"/>
      </w:pPr>
      <w:r>
        <w:rPr>
          <w:sz w:val="20"/>
          <w:szCs w:val="18"/>
        </w:rPr>
        <w:t xml:space="preserve">One member of the </w:t>
      </w:r>
      <w:r w:rsidR="00C1447A">
        <w:rPr>
          <w:sz w:val="20"/>
          <w:szCs w:val="18"/>
        </w:rPr>
        <w:t xml:space="preserve">F&amp;GP </w:t>
      </w:r>
      <w:r>
        <w:rPr>
          <w:sz w:val="20"/>
          <w:szCs w:val="18"/>
        </w:rPr>
        <w:t xml:space="preserve">Committee shall be appointed as chair </w:t>
      </w:r>
      <w:r w:rsidR="0035015D">
        <w:rPr>
          <w:sz w:val="20"/>
          <w:szCs w:val="18"/>
        </w:rPr>
        <w:t xml:space="preserve">for a period of two years (subject to his agreement, such person </w:t>
      </w:r>
      <w:r w:rsidR="00351BE0">
        <w:rPr>
          <w:sz w:val="20"/>
          <w:szCs w:val="18"/>
        </w:rPr>
        <w:t>may</w:t>
      </w:r>
      <w:r w:rsidR="0035015D">
        <w:rPr>
          <w:sz w:val="20"/>
          <w:szCs w:val="18"/>
        </w:rPr>
        <w:t xml:space="preserve"> be reappointed without limit)</w:t>
      </w:r>
      <w:r>
        <w:rPr>
          <w:sz w:val="20"/>
          <w:szCs w:val="18"/>
        </w:rPr>
        <w:t>, save that the position of chair of the F&amp;GP</w:t>
      </w:r>
      <w:r w:rsidR="00C1447A">
        <w:rPr>
          <w:sz w:val="20"/>
          <w:szCs w:val="18"/>
        </w:rPr>
        <w:t xml:space="preserve"> </w:t>
      </w:r>
      <w:r>
        <w:rPr>
          <w:sz w:val="20"/>
          <w:szCs w:val="18"/>
        </w:rPr>
        <w:t>C</w:t>
      </w:r>
      <w:r w:rsidR="00C1447A">
        <w:rPr>
          <w:sz w:val="20"/>
          <w:szCs w:val="18"/>
        </w:rPr>
        <w:t>ommittee</w:t>
      </w:r>
      <w:r>
        <w:rPr>
          <w:sz w:val="20"/>
          <w:szCs w:val="18"/>
        </w:rPr>
        <w:t xml:space="preserve"> shall not be held by the President, the Vice-President or the Chief Executive.  </w:t>
      </w:r>
    </w:p>
    <w:p w14:paraId="64D72A46" w14:textId="714AED1F" w:rsidR="00D846A1" w:rsidRPr="00F42B84" w:rsidRDefault="00D846A1" w:rsidP="00915049">
      <w:pPr>
        <w:pStyle w:val="General1"/>
        <w:jc w:val="both"/>
      </w:pPr>
      <w:r>
        <w:rPr>
          <w:sz w:val="20"/>
          <w:szCs w:val="18"/>
        </w:rPr>
        <w:t>The quorum for meetings of the F&amp;GP</w:t>
      </w:r>
      <w:r w:rsidR="00C1447A">
        <w:rPr>
          <w:sz w:val="20"/>
          <w:szCs w:val="18"/>
        </w:rPr>
        <w:t xml:space="preserve"> </w:t>
      </w:r>
      <w:r>
        <w:rPr>
          <w:sz w:val="20"/>
          <w:szCs w:val="18"/>
        </w:rPr>
        <w:t>C</w:t>
      </w:r>
      <w:r w:rsidR="00C1447A">
        <w:rPr>
          <w:sz w:val="20"/>
          <w:szCs w:val="18"/>
        </w:rPr>
        <w:t>ommittee</w:t>
      </w:r>
      <w:r>
        <w:rPr>
          <w:sz w:val="20"/>
          <w:szCs w:val="18"/>
        </w:rPr>
        <w:t xml:space="preserve"> shall be four members of the F&amp;GP</w:t>
      </w:r>
      <w:r w:rsidR="00FE7C22">
        <w:rPr>
          <w:sz w:val="20"/>
          <w:szCs w:val="18"/>
        </w:rPr>
        <w:t xml:space="preserve"> </w:t>
      </w:r>
      <w:r>
        <w:rPr>
          <w:sz w:val="20"/>
          <w:szCs w:val="18"/>
        </w:rPr>
        <w:t>C</w:t>
      </w:r>
      <w:r w:rsidR="00FE7C22">
        <w:rPr>
          <w:sz w:val="20"/>
          <w:szCs w:val="18"/>
        </w:rPr>
        <w:t>ommittee</w:t>
      </w:r>
      <w:r>
        <w:rPr>
          <w:sz w:val="20"/>
          <w:szCs w:val="18"/>
        </w:rPr>
        <w:t xml:space="preserve">. </w:t>
      </w:r>
    </w:p>
    <w:p w14:paraId="49A8ED6F" w14:textId="5C4F7C69" w:rsidR="00AF643A" w:rsidRPr="00F42B84" w:rsidRDefault="00AF643A">
      <w:pPr>
        <w:pStyle w:val="General1"/>
        <w:jc w:val="both"/>
      </w:pPr>
      <w:r>
        <w:rPr>
          <w:sz w:val="20"/>
          <w:szCs w:val="18"/>
        </w:rPr>
        <w:t>The F&amp;GP</w:t>
      </w:r>
      <w:r w:rsidR="00C1447A">
        <w:rPr>
          <w:sz w:val="20"/>
          <w:szCs w:val="18"/>
        </w:rPr>
        <w:t xml:space="preserve"> </w:t>
      </w:r>
      <w:r>
        <w:rPr>
          <w:sz w:val="20"/>
          <w:szCs w:val="18"/>
        </w:rPr>
        <w:t>C</w:t>
      </w:r>
      <w:r w:rsidR="00C1447A">
        <w:rPr>
          <w:sz w:val="20"/>
          <w:szCs w:val="18"/>
        </w:rPr>
        <w:t>ommittee</w:t>
      </w:r>
      <w:r>
        <w:rPr>
          <w:sz w:val="20"/>
          <w:szCs w:val="18"/>
        </w:rPr>
        <w:t xml:space="preserve"> shall meet a minimum of </w:t>
      </w:r>
      <w:r w:rsidR="000E45A9">
        <w:rPr>
          <w:sz w:val="20"/>
          <w:szCs w:val="18"/>
        </w:rPr>
        <w:t xml:space="preserve">once each two </w:t>
      </w:r>
      <w:r>
        <w:rPr>
          <w:sz w:val="20"/>
          <w:szCs w:val="18"/>
        </w:rPr>
        <w:t>month</w:t>
      </w:r>
      <w:r w:rsidR="000E45A9">
        <w:rPr>
          <w:sz w:val="20"/>
          <w:szCs w:val="18"/>
        </w:rPr>
        <w:t>s</w:t>
      </w:r>
      <w:r>
        <w:rPr>
          <w:sz w:val="20"/>
          <w:szCs w:val="18"/>
        </w:rPr>
        <w:t xml:space="preserve">, with </w:t>
      </w:r>
      <w:r w:rsidR="002403D6">
        <w:rPr>
          <w:sz w:val="20"/>
          <w:szCs w:val="18"/>
        </w:rPr>
        <w:t xml:space="preserve">such </w:t>
      </w:r>
      <w:r>
        <w:rPr>
          <w:sz w:val="20"/>
          <w:szCs w:val="18"/>
        </w:rPr>
        <w:t xml:space="preserve">additional meetings as are considered necessary by the chair. </w:t>
      </w:r>
    </w:p>
    <w:p w14:paraId="7064B204" w14:textId="4FED43C4" w:rsidR="00F26E2F" w:rsidRPr="00953985" w:rsidRDefault="00F26E2F" w:rsidP="00F42B84">
      <w:pPr>
        <w:pStyle w:val="General1"/>
        <w:jc w:val="both"/>
      </w:pPr>
      <w:r>
        <w:rPr>
          <w:sz w:val="20"/>
          <w:szCs w:val="18"/>
        </w:rPr>
        <w:t xml:space="preserve">The F&amp;GP Committee shall have the authority to constitute further </w:t>
      </w:r>
      <w:r w:rsidR="003338B5">
        <w:rPr>
          <w:sz w:val="20"/>
          <w:szCs w:val="18"/>
        </w:rPr>
        <w:t>C</w:t>
      </w:r>
      <w:r>
        <w:rPr>
          <w:sz w:val="20"/>
          <w:szCs w:val="18"/>
        </w:rPr>
        <w:t>ommittees of the Chamber, so long as such committees do not have delegated powers outside the powers of the F&amp;GP Committee.</w:t>
      </w:r>
    </w:p>
    <w:p w14:paraId="3A8AFA35" w14:textId="37AEC672" w:rsidR="002E620B" w:rsidRPr="00953985" w:rsidRDefault="00E144FA" w:rsidP="00776F4D">
      <w:pPr>
        <w:pStyle w:val="Bodytext10"/>
        <w:spacing w:line="298" w:lineRule="auto"/>
        <w:jc w:val="both"/>
        <w:rPr>
          <w:rFonts w:ascii="Open Sans" w:hAnsi="Open Sans" w:cs="Open Sans"/>
          <w:b/>
          <w:bCs/>
          <w:sz w:val="20"/>
          <w:szCs w:val="20"/>
          <w:u w:val="single"/>
        </w:rPr>
      </w:pPr>
      <w:r w:rsidRPr="00953985">
        <w:rPr>
          <w:rFonts w:ascii="Open Sans" w:hAnsi="Open Sans" w:cs="Open Sans"/>
          <w:b/>
          <w:bCs/>
          <w:sz w:val="20"/>
          <w:szCs w:val="20"/>
          <w:u w:val="single"/>
        </w:rPr>
        <w:t>CHIEF EXECUTIVE</w:t>
      </w:r>
    </w:p>
    <w:p w14:paraId="1F3F9597" w14:textId="5C4DA6F8" w:rsidR="002E620B" w:rsidRPr="00953985" w:rsidRDefault="001D4A04" w:rsidP="00776F4D">
      <w:pPr>
        <w:pStyle w:val="General1"/>
        <w:jc w:val="both"/>
        <w:rPr>
          <w:b/>
          <w:bCs/>
          <w:sz w:val="20"/>
        </w:rPr>
      </w:pPr>
      <w:r w:rsidRPr="00953985">
        <w:rPr>
          <w:sz w:val="20"/>
        </w:rPr>
        <w:t>The Chief Executive shall be appointed by the Board for such time, at such remuneration and upon such conditions as it may think fit, and any Chief Executive so appointed may be removed by it. The Board may from time to time by resolution appointment an Assistant or Deputy Chief Executive and any person so appointed may act in place of the chief Executive, if there be no Chief Executive or none</w:t>
      </w:r>
      <w:r w:rsidR="004E318C">
        <w:rPr>
          <w:sz w:val="20"/>
        </w:rPr>
        <w:t xml:space="preserve"> </w:t>
      </w:r>
      <w:r w:rsidRPr="00953985">
        <w:rPr>
          <w:sz w:val="20"/>
        </w:rPr>
        <w:t>capable of acting. The Chief Executive shall carry out such duties as are delegated to him from time to time by the Board</w:t>
      </w:r>
      <w:r w:rsidR="00FE7C22">
        <w:rPr>
          <w:sz w:val="20"/>
        </w:rPr>
        <w:t>.</w:t>
      </w:r>
      <w:r w:rsidR="003338B5">
        <w:rPr>
          <w:sz w:val="20"/>
        </w:rPr>
        <w:t xml:space="preserve"> </w:t>
      </w:r>
    </w:p>
    <w:p w14:paraId="7A5ACB70" w14:textId="3C01FE24" w:rsidR="00776F4D" w:rsidRPr="00953985" w:rsidRDefault="00776F4D" w:rsidP="00776F4D">
      <w:pPr>
        <w:pStyle w:val="General1"/>
        <w:numPr>
          <w:ilvl w:val="0"/>
          <w:numId w:val="0"/>
        </w:numPr>
        <w:rPr>
          <w:b/>
          <w:bCs/>
          <w:sz w:val="20"/>
          <w:u w:val="single"/>
        </w:rPr>
      </w:pPr>
      <w:r w:rsidRPr="00953985">
        <w:rPr>
          <w:b/>
          <w:bCs/>
          <w:sz w:val="20"/>
          <w:u w:val="single"/>
        </w:rPr>
        <w:t>COMPANY SECRETARY</w:t>
      </w:r>
    </w:p>
    <w:p w14:paraId="5F02C51F" w14:textId="765FD5C3" w:rsidR="002E620B" w:rsidRPr="00953985" w:rsidRDefault="002E620B" w:rsidP="00603C8D">
      <w:pPr>
        <w:pStyle w:val="General1"/>
        <w:jc w:val="both"/>
        <w:rPr>
          <w:sz w:val="20"/>
        </w:rPr>
      </w:pPr>
      <w:r w:rsidRPr="00953985">
        <w:rPr>
          <w:sz w:val="20"/>
        </w:rPr>
        <w:t xml:space="preserve">Subject to Section </w:t>
      </w:r>
      <w:r w:rsidR="00903850">
        <w:rPr>
          <w:sz w:val="20"/>
        </w:rPr>
        <w:t>16(6)</w:t>
      </w:r>
      <w:r w:rsidRPr="00953985">
        <w:rPr>
          <w:sz w:val="20"/>
        </w:rPr>
        <w:t xml:space="preserve"> of the Act, </w:t>
      </w:r>
      <w:r w:rsidR="00F900A7">
        <w:rPr>
          <w:sz w:val="20"/>
        </w:rPr>
        <w:t xml:space="preserve">and unless otherwise determined by the Board, </w:t>
      </w:r>
      <w:r w:rsidRPr="00953985">
        <w:rPr>
          <w:sz w:val="20"/>
        </w:rPr>
        <w:t>the</w:t>
      </w:r>
      <w:r w:rsidR="00F900A7">
        <w:rPr>
          <w:sz w:val="20"/>
        </w:rPr>
        <w:t xml:space="preserve"> Chief Executive shall be appointed as company</w:t>
      </w:r>
      <w:r w:rsidRPr="00953985">
        <w:rPr>
          <w:sz w:val="20"/>
        </w:rPr>
        <w:t xml:space="preserve"> Secretary by the Board at such remuneration and on such c</w:t>
      </w:r>
      <w:r w:rsidR="00603C8D" w:rsidRPr="00953985">
        <w:rPr>
          <w:sz w:val="20"/>
        </w:rPr>
        <w:t>ondition</w:t>
      </w:r>
      <w:r w:rsidRPr="00953985">
        <w:rPr>
          <w:sz w:val="20"/>
        </w:rPr>
        <w:t>s as the Board may think fit. The Secretary may be removed by the Board or by the Chamber in general meeting.</w:t>
      </w:r>
    </w:p>
    <w:p w14:paraId="08512635" w14:textId="734DD680" w:rsidR="002E620B" w:rsidRPr="00953985" w:rsidRDefault="002E620B" w:rsidP="00CF0F56">
      <w:pPr>
        <w:pStyle w:val="General1"/>
        <w:rPr>
          <w:sz w:val="20"/>
        </w:rPr>
      </w:pPr>
      <w:r w:rsidRPr="00953985">
        <w:rPr>
          <w:sz w:val="20"/>
        </w:rPr>
        <w:t>A provision of the Act or these Articles requiring or authorising a thing to be done by or to a Director and the Secretary shall not be satisfied by its being done by or to the same person acting both as Director and as, or in place of, the Secretary.</w:t>
      </w:r>
    </w:p>
    <w:p w14:paraId="2C3380F8" w14:textId="77777777" w:rsidR="002E620B" w:rsidRPr="00953985" w:rsidRDefault="002E620B" w:rsidP="00CF0F56">
      <w:pPr>
        <w:pStyle w:val="Bodytext10"/>
        <w:spacing w:line="298" w:lineRule="auto"/>
        <w:jc w:val="both"/>
        <w:rPr>
          <w:rFonts w:ascii="Open Sans" w:hAnsi="Open Sans" w:cs="Open Sans"/>
          <w:b/>
          <w:bCs/>
          <w:sz w:val="20"/>
          <w:szCs w:val="20"/>
          <w:u w:val="single"/>
        </w:rPr>
      </w:pPr>
      <w:r w:rsidRPr="00953985">
        <w:rPr>
          <w:rFonts w:ascii="Open Sans" w:hAnsi="Open Sans" w:cs="Open Sans"/>
          <w:b/>
          <w:bCs/>
          <w:sz w:val="20"/>
          <w:szCs w:val="20"/>
          <w:u w:val="single"/>
        </w:rPr>
        <w:t>STAFF AND AGENTS</w:t>
      </w:r>
    </w:p>
    <w:p w14:paraId="1EB547ED" w14:textId="0F5EBB4F" w:rsidR="002E620B" w:rsidRPr="00953985" w:rsidRDefault="002E620B" w:rsidP="00CF0F56">
      <w:pPr>
        <w:pStyle w:val="General1"/>
        <w:jc w:val="both"/>
        <w:rPr>
          <w:sz w:val="20"/>
        </w:rPr>
      </w:pPr>
      <w:r w:rsidRPr="00953985">
        <w:rPr>
          <w:sz w:val="20"/>
        </w:rPr>
        <w:t xml:space="preserve">Such </w:t>
      </w:r>
      <w:r w:rsidR="00CF0F56" w:rsidRPr="00953985">
        <w:rPr>
          <w:sz w:val="20"/>
        </w:rPr>
        <w:t>officials</w:t>
      </w:r>
      <w:r w:rsidRPr="00953985">
        <w:rPr>
          <w:sz w:val="20"/>
        </w:rPr>
        <w:t xml:space="preserve"> and assistants as may be required in</w:t>
      </w:r>
      <w:r w:rsidR="00CF0F56" w:rsidRPr="00953985">
        <w:rPr>
          <w:sz w:val="20"/>
        </w:rPr>
        <w:t>cluding</w:t>
      </w:r>
      <w:r w:rsidRPr="00953985">
        <w:rPr>
          <w:sz w:val="20"/>
        </w:rPr>
        <w:t xml:space="preserve"> a Chief Executive shall be appointed by the Board on salaries</w:t>
      </w:r>
      <w:r w:rsidR="00306ECC">
        <w:rPr>
          <w:sz w:val="20"/>
        </w:rPr>
        <w:t xml:space="preserve"> to be fixed by the F&amp;GP Committee</w:t>
      </w:r>
      <w:r w:rsidRPr="00953985">
        <w:rPr>
          <w:sz w:val="20"/>
        </w:rPr>
        <w:t xml:space="preserve"> </w:t>
      </w:r>
      <w:r w:rsidR="00306ECC">
        <w:rPr>
          <w:sz w:val="20"/>
        </w:rPr>
        <w:t xml:space="preserve">(or such other committee to which the F&amp;GP Committee may decide to delegate such decisions) </w:t>
      </w:r>
      <w:r w:rsidRPr="00953985">
        <w:rPr>
          <w:sz w:val="20"/>
        </w:rPr>
        <w:t>and on terms to be fixed by the Board, to carry</w:t>
      </w:r>
      <w:r w:rsidR="00CF0F56" w:rsidRPr="00953985">
        <w:rPr>
          <w:sz w:val="20"/>
        </w:rPr>
        <w:t xml:space="preserve"> </w:t>
      </w:r>
      <w:r w:rsidRPr="00953985">
        <w:rPr>
          <w:sz w:val="20"/>
        </w:rPr>
        <w:t>out such terms to be fixed by the Board and to carry out such duties as are delegated by the Board from time to ti</w:t>
      </w:r>
      <w:r w:rsidR="00CF0F56" w:rsidRPr="00953985">
        <w:rPr>
          <w:sz w:val="20"/>
        </w:rPr>
        <w:t>me</w:t>
      </w:r>
      <w:r w:rsidRPr="00953985">
        <w:rPr>
          <w:sz w:val="20"/>
        </w:rPr>
        <w:t>.</w:t>
      </w:r>
    </w:p>
    <w:p w14:paraId="429EC9DB" w14:textId="12D0BBF0" w:rsidR="002E620B" w:rsidRPr="00953985" w:rsidRDefault="002E620B" w:rsidP="009614E5">
      <w:pPr>
        <w:pStyle w:val="General1"/>
        <w:jc w:val="both"/>
        <w:rPr>
          <w:sz w:val="20"/>
        </w:rPr>
      </w:pPr>
      <w:r w:rsidRPr="00953985">
        <w:rPr>
          <w:sz w:val="20"/>
        </w:rPr>
        <w:t xml:space="preserve">The </w:t>
      </w:r>
      <w:r w:rsidR="0035015D">
        <w:rPr>
          <w:sz w:val="20"/>
        </w:rPr>
        <w:t>Board</w:t>
      </w:r>
      <w:r w:rsidR="00306ECC" w:rsidRPr="00953985">
        <w:rPr>
          <w:sz w:val="20"/>
        </w:rPr>
        <w:t xml:space="preserve"> </w:t>
      </w:r>
      <w:r w:rsidRPr="00953985">
        <w:rPr>
          <w:sz w:val="20"/>
        </w:rPr>
        <w:t xml:space="preserve">may give </w:t>
      </w:r>
      <w:r w:rsidR="009614E5" w:rsidRPr="00953985">
        <w:rPr>
          <w:sz w:val="20"/>
        </w:rPr>
        <w:t>or</w:t>
      </w:r>
      <w:r w:rsidRPr="00953985">
        <w:rPr>
          <w:sz w:val="20"/>
        </w:rPr>
        <w:t xml:space="preserve"> award pensions, annuities, gratuities and superannuation or other allowances or benefits to any persons who are or have at any time been employed by the Chamber and to the wives, widows, children or other relations and </w:t>
      </w:r>
      <w:proofErr w:type="spellStart"/>
      <w:r w:rsidRPr="00953985">
        <w:rPr>
          <w:sz w:val="20"/>
        </w:rPr>
        <w:t>dependants</w:t>
      </w:r>
      <w:proofErr w:type="spellEnd"/>
      <w:r w:rsidRPr="00953985">
        <w:rPr>
          <w:sz w:val="20"/>
        </w:rPr>
        <w:t xml:space="preserve"> of any such persons, and may set up, establish, support and maintain pension, superannuation or other funds or schemes, </w:t>
      </w:r>
      <w:r w:rsidRPr="00953985">
        <w:rPr>
          <w:sz w:val="20"/>
        </w:rPr>
        <w:lastRenderedPageBreak/>
        <w:t>(whether contributory or non-contributory) for the benefit of such persons as are hereinbefore referred to or any of them or any class of them.</w:t>
      </w:r>
    </w:p>
    <w:p w14:paraId="60B2A322" w14:textId="77A055CA" w:rsidR="002E620B" w:rsidRPr="00F47A13" w:rsidRDefault="002E620B" w:rsidP="002E620B">
      <w:pPr>
        <w:pStyle w:val="Bodytext10"/>
        <w:spacing w:line="298" w:lineRule="auto"/>
        <w:rPr>
          <w:rFonts w:ascii="Open Sans" w:hAnsi="Open Sans" w:cs="Open Sans"/>
          <w:b/>
          <w:bCs/>
          <w:sz w:val="20"/>
          <w:szCs w:val="20"/>
          <w:u w:val="single"/>
        </w:rPr>
      </w:pPr>
      <w:r w:rsidRPr="00F47A13">
        <w:rPr>
          <w:rFonts w:ascii="Open Sans" w:hAnsi="Open Sans" w:cs="Open Sans"/>
          <w:b/>
          <w:bCs/>
          <w:sz w:val="20"/>
          <w:szCs w:val="20"/>
          <w:u w:val="single"/>
        </w:rPr>
        <w:t xml:space="preserve">TRADE </w:t>
      </w:r>
      <w:r w:rsidR="009A0A87">
        <w:rPr>
          <w:rFonts w:ascii="Open Sans" w:hAnsi="Open Sans" w:cs="Open Sans"/>
          <w:b/>
          <w:bCs/>
          <w:sz w:val="20"/>
          <w:szCs w:val="20"/>
          <w:u w:val="single"/>
        </w:rPr>
        <w:t>SECTORS</w:t>
      </w:r>
    </w:p>
    <w:p w14:paraId="4029419E" w14:textId="5D0826BC" w:rsidR="002E620B" w:rsidRPr="00F47A13" w:rsidRDefault="002E620B" w:rsidP="00783193">
      <w:pPr>
        <w:pStyle w:val="General1"/>
        <w:jc w:val="both"/>
        <w:rPr>
          <w:sz w:val="20"/>
        </w:rPr>
      </w:pPr>
      <w:r w:rsidRPr="00F47A13">
        <w:rPr>
          <w:sz w:val="20"/>
        </w:rPr>
        <w:t xml:space="preserve">The Board may establish a </w:t>
      </w:r>
      <w:r w:rsidR="009A0A87">
        <w:rPr>
          <w:sz w:val="20"/>
        </w:rPr>
        <w:t>Sector</w:t>
      </w:r>
      <w:r w:rsidR="009A0A87" w:rsidRPr="00F47A13">
        <w:rPr>
          <w:sz w:val="20"/>
        </w:rPr>
        <w:t xml:space="preserve"> </w:t>
      </w:r>
      <w:r w:rsidRPr="00F47A13">
        <w:rPr>
          <w:sz w:val="20"/>
        </w:rPr>
        <w:t>from amongst the Members with a view to identifying and supporting the interests of any particular trade, industry or other activity.</w:t>
      </w:r>
    </w:p>
    <w:p w14:paraId="09C72451" w14:textId="1CC2D9FC" w:rsidR="002E620B" w:rsidRPr="00F47A13" w:rsidRDefault="002E620B" w:rsidP="00783193">
      <w:pPr>
        <w:pStyle w:val="General1"/>
        <w:jc w:val="both"/>
        <w:rPr>
          <w:sz w:val="20"/>
        </w:rPr>
      </w:pPr>
      <w:r w:rsidRPr="00F47A13">
        <w:rPr>
          <w:sz w:val="20"/>
        </w:rPr>
        <w:t xml:space="preserve">No resolution or any act of a </w:t>
      </w:r>
      <w:r w:rsidR="009A0A87">
        <w:rPr>
          <w:sz w:val="20"/>
        </w:rPr>
        <w:t>Sector</w:t>
      </w:r>
      <w:r w:rsidR="009A0A87" w:rsidRPr="00F47A13">
        <w:rPr>
          <w:sz w:val="20"/>
        </w:rPr>
        <w:t xml:space="preserve"> </w:t>
      </w:r>
      <w:r w:rsidRPr="00F47A13">
        <w:rPr>
          <w:sz w:val="20"/>
        </w:rPr>
        <w:t>shall in any way bind the Board until suc</w:t>
      </w:r>
      <w:r w:rsidR="0050498D" w:rsidRPr="00F47A13">
        <w:rPr>
          <w:sz w:val="20"/>
        </w:rPr>
        <w:t>h</w:t>
      </w:r>
      <w:r w:rsidRPr="00F47A13">
        <w:rPr>
          <w:sz w:val="20"/>
        </w:rPr>
        <w:t xml:space="preserve"> resolution or act shall have been confirmed by the Board or in General Meeting.</w:t>
      </w:r>
    </w:p>
    <w:p w14:paraId="37C8E9B4" w14:textId="7A314A4C" w:rsidR="002E620B" w:rsidRPr="00F47A13" w:rsidRDefault="002E620B" w:rsidP="00783193">
      <w:pPr>
        <w:pStyle w:val="General1"/>
        <w:jc w:val="both"/>
        <w:rPr>
          <w:sz w:val="20"/>
        </w:rPr>
      </w:pPr>
      <w:r w:rsidRPr="00F47A13">
        <w:rPr>
          <w:sz w:val="20"/>
        </w:rPr>
        <w:t xml:space="preserve">All proceedings of </w:t>
      </w:r>
      <w:r w:rsidR="009A0A87">
        <w:rPr>
          <w:sz w:val="20"/>
        </w:rPr>
        <w:t>Sectors</w:t>
      </w:r>
      <w:r w:rsidR="009A0A87" w:rsidRPr="00F47A13">
        <w:rPr>
          <w:sz w:val="20"/>
        </w:rPr>
        <w:t xml:space="preserve"> </w:t>
      </w:r>
      <w:r w:rsidRPr="00F47A13">
        <w:rPr>
          <w:sz w:val="20"/>
        </w:rPr>
        <w:t xml:space="preserve">and their </w:t>
      </w:r>
      <w:r w:rsidR="009A0A87">
        <w:rPr>
          <w:sz w:val="20"/>
        </w:rPr>
        <w:t>rel</w:t>
      </w:r>
      <w:r w:rsidRPr="00F47A13">
        <w:rPr>
          <w:sz w:val="20"/>
        </w:rPr>
        <w:t>ations to and connections with the Board shall be regulated by Bye-Laws to be approved amended and rescinded from time to time by the Board.</w:t>
      </w:r>
    </w:p>
    <w:p w14:paraId="31BA73A9" w14:textId="21BCDA01" w:rsidR="002E620B" w:rsidRPr="00F47A13" w:rsidRDefault="002E620B" w:rsidP="00783193">
      <w:pPr>
        <w:pStyle w:val="General1"/>
        <w:jc w:val="both"/>
        <w:rPr>
          <w:sz w:val="20"/>
        </w:rPr>
      </w:pPr>
      <w:r w:rsidRPr="00F47A13">
        <w:rPr>
          <w:sz w:val="20"/>
        </w:rPr>
        <w:t xml:space="preserve">The Board shall have power to dissolve any </w:t>
      </w:r>
      <w:r w:rsidR="009A0A87">
        <w:rPr>
          <w:sz w:val="20"/>
        </w:rPr>
        <w:t>Sector</w:t>
      </w:r>
      <w:r w:rsidR="009A0A87" w:rsidRPr="00F47A13">
        <w:rPr>
          <w:sz w:val="20"/>
        </w:rPr>
        <w:t xml:space="preserve"> </w:t>
      </w:r>
      <w:r w:rsidRPr="00F47A13">
        <w:rPr>
          <w:sz w:val="20"/>
        </w:rPr>
        <w:t xml:space="preserve">so formed if it considers </w:t>
      </w:r>
      <w:r w:rsidR="00783193" w:rsidRPr="00F47A13">
        <w:rPr>
          <w:sz w:val="20"/>
        </w:rPr>
        <w:t>the</w:t>
      </w:r>
      <w:r w:rsidRPr="00F47A13">
        <w:rPr>
          <w:sz w:val="20"/>
        </w:rPr>
        <w:t xml:space="preserve"> </w:t>
      </w:r>
      <w:r w:rsidR="009A0A87">
        <w:rPr>
          <w:sz w:val="20"/>
        </w:rPr>
        <w:t>Sector</w:t>
      </w:r>
      <w:r w:rsidR="009A0A87" w:rsidRPr="00F47A13">
        <w:rPr>
          <w:sz w:val="20"/>
        </w:rPr>
        <w:t xml:space="preserve"> </w:t>
      </w:r>
      <w:r w:rsidRPr="00F47A13">
        <w:rPr>
          <w:sz w:val="20"/>
        </w:rPr>
        <w:t>to be no longer representative o</w:t>
      </w:r>
      <w:r w:rsidR="00783193" w:rsidRPr="00F47A13">
        <w:rPr>
          <w:sz w:val="20"/>
        </w:rPr>
        <w:t>f,</w:t>
      </w:r>
      <w:r w:rsidRPr="00F47A13">
        <w:rPr>
          <w:sz w:val="20"/>
        </w:rPr>
        <w:t xml:space="preserve"> or useful to, the trade, industry or other activity for which it was established provided that before any </w:t>
      </w:r>
      <w:r w:rsidR="009A0A87">
        <w:rPr>
          <w:sz w:val="20"/>
        </w:rPr>
        <w:t>Sector</w:t>
      </w:r>
      <w:r w:rsidR="009A0A87" w:rsidRPr="00F47A13">
        <w:rPr>
          <w:sz w:val="20"/>
        </w:rPr>
        <w:t xml:space="preserve"> </w:t>
      </w:r>
      <w:r w:rsidRPr="00F47A13">
        <w:rPr>
          <w:sz w:val="20"/>
        </w:rPr>
        <w:t xml:space="preserve">is dissolved the Secretary shall give at least one month’s notice of the Board’s intention to the Members of the </w:t>
      </w:r>
      <w:r w:rsidR="009A0A87">
        <w:rPr>
          <w:sz w:val="20"/>
        </w:rPr>
        <w:t>Sector</w:t>
      </w:r>
      <w:r w:rsidR="009A0A87" w:rsidRPr="00F47A13">
        <w:rPr>
          <w:sz w:val="20"/>
        </w:rPr>
        <w:t xml:space="preserve"> </w:t>
      </w:r>
      <w:r w:rsidRPr="00F47A13">
        <w:rPr>
          <w:sz w:val="20"/>
        </w:rPr>
        <w:t>so that they may have an opportunity of discussing the matter with the Board.</w:t>
      </w:r>
    </w:p>
    <w:p w14:paraId="58F3E8FE" w14:textId="54B34635" w:rsidR="002E620B" w:rsidRPr="00F47A13" w:rsidRDefault="002E620B" w:rsidP="002E620B">
      <w:pPr>
        <w:pStyle w:val="Bodytext10"/>
        <w:spacing w:line="298" w:lineRule="auto"/>
        <w:rPr>
          <w:rFonts w:ascii="Open Sans" w:hAnsi="Open Sans" w:cs="Open Sans"/>
          <w:b/>
          <w:bCs/>
          <w:sz w:val="20"/>
          <w:szCs w:val="20"/>
          <w:u w:val="single"/>
        </w:rPr>
      </w:pPr>
      <w:r w:rsidRPr="00F47A13">
        <w:rPr>
          <w:rFonts w:ascii="Open Sans" w:hAnsi="Open Sans" w:cs="Open Sans"/>
          <w:b/>
          <w:bCs/>
          <w:sz w:val="20"/>
          <w:szCs w:val="20"/>
          <w:u w:val="single"/>
        </w:rPr>
        <w:t>INDEMNITY</w:t>
      </w:r>
      <w:r w:rsidR="00E55A25">
        <w:rPr>
          <w:rFonts w:ascii="Open Sans" w:hAnsi="Open Sans" w:cs="Open Sans"/>
          <w:b/>
          <w:bCs/>
          <w:sz w:val="20"/>
          <w:szCs w:val="20"/>
          <w:u w:val="single"/>
        </w:rPr>
        <w:t xml:space="preserve"> AND INSURANCE</w:t>
      </w:r>
    </w:p>
    <w:p w14:paraId="432EF20D" w14:textId="6CC6970A" w:rsidR="00BF7574" w:rsidRDefault="009A0A87" w:rsidP="00BF7574">
      <w:pPr>
        <w:pStyle w:val="General1"/>
        <w:jc w:val="both"/>
        <w:rPr>
          <w:sz w:val="20"/>
        </w:rPr>
      </w:pPr>
      <w:r>
        <w:rPr>
          <w:sz w:val="20"/>
        </w:rPr>
        <w:t xml:space="preserve">Subject to </w:t>
      </w:r>
      <w:r w:rsidR="009548D7">
        <w:rPr>
          <w:sz w:val="20"/>
        </w:rPr>
        <w:t xml:space="preserve">Article </w:t>
      </w:r>
      <w:r w:rsidR="00F26E2F">
        <w:rPr>
          <w:sz w:val="20"/>
        </w:rPr>
        <w:fldChar w:fldCharType="begin"/>
      </w:r>
      <w:r w:rsidR="00F26E2F">
        <w:rPr>
          <w:sz w:val="20"/>
        </w:rPr>
        <w:instrText xml:space="preserve"> REF _Ref109909428 \r \h </w:instrText>
      </w:r>
      <w:r w:rsidR="00F26E2F">
        <w:rPr>
          <w:sz w:val="20"/>
        </w:rPr>
      </w:r>
      <w:r w:rsidR="00F26E2F">
        <w:rPr>
          <w:sz w:val="20"/>
        </w:rPr>
        <w:fldChar w:fldCharType="separate"/>
      </w:r>
      <w:r w:rsidR="00302BF3">
        <w:rPr>
          <w:sz w:val="20"/>
        </w:rPr>
        <w:t>74</w:t>
      </w:r>
      <w:r w:rsidR="00F26E2F">
        <w:rPr>
          <w:sz w:val="20"/>
        </w:rPr>
        <w:fldChar w:fldCharType="end"/>
      </w:r>
      <w:r w:rsidR="009548D7">
        <w:rPr>
          <w:sz w:val="20"/>
        </w:rPr>
        <w:t xml:space="preserve">, a </w:t>
      </w:r>
      <w:proofErr w:type="gramStart"/>
      <w:r w:rsidR="009548D7">
        <w:rPr>
          <w:sz w:val="20"/>
        </w:rPr>
        <w:t>Director</w:t>
      </w:r>
      <w:proofErr w:type="gramEnd"/>
      <w:r w:rsidR="009548D7">
        <w:rPr>
          <w:sz w:val="20"/>
        </w:rPr>
        <w:t xml:space="preserve"> or former Director of the Chamber may be indemnified out of the Chamber’s assets against:</w:t>
      </w:r>
    </w:p>
    <w:p w14:paraId="191FB37F" w14:textId="39663317" w:rsidR="009548D7" w:rsidRDefault="009548D7" w:rsidP="009548D7">
      <w:pPr>
        <w:pStyle w:val="General2"/>
      </w:pPr>
      <w:r>
        <w:t xml:space="preserve">any liability incurred by that Director in connection with any negligence, default, breach of duty or breach of trust in relation to the Chamber; </w:t>
      </w:r>
    </w:p>
    <w:p w14:paraId="55FCAA42" w14:textId="7A47FC11" w:rsidR="009548D7" w:rsidRDefault="009548D7" w:rsidP="009548D7">
      <w:pPr>
        <w:pStyle w:val="General2"/>
      </w:pPr>
      <w:r>
        <w:t>any liability incurred by that Director in connection with the activities of the Chamber in its capacity as a trustee of an occupational pension scheme (as defined in section 235(6) of the Act</w:t>
      </w:r>
      <w:r w:rsidR="00E55A25">
        <w:t>)</w:t>
      </w:r>
      <w:r>
        <w:t xml:space="preserve">; </w:t>
      </w:r>
      <w:r w:rsidR="00E55A25">
        <w:t>or</w:t>
      </w:r>
    </w:p>
    <w:p w14:paraId="7C88402B" w14:textId="61207ADE" w:rsidR="009548D7" w:rsidRDefault="009548D7" w:rsidP="009548D7">
      <w:pPr>
        <w:pStyle w:val="General2"/>
      </w:pPr>
      <w:r>
        <w:t xml:space="preserve">any other liability incurred by that Director as an officer of the Chamber. </w:t>
      </w:r>
    </w:p>
    <w:p w14:paraId="3616792E" w14:textId="602D8988" w:rsidR="009548D7" w:rsidRPr="00F42B84" w:rsidRDefault="009548D7" w:rsidP="00F42B84">
      <w:pPr>
        <w:pStyle w:val="General1"/>
        <w:jc w:val="both"/>
      </w:pPr>
      <w:bookmarkStart w:id="28" w:name="_Ref109909428"/>
      <w:r>
        <w:rPr>
          <w:sz w:val="20"/>
          <w:szCs w:val="18"/>
        </w:rPr>
        <w:t>These Articles do not authori</w:t>
      </w:r>
      <w:r w:rsidR="00E55A25">
        <w:rPr>
          <w:sz w:val="20"/>
          <w:szCs w:val="18"/>
        </w:rPr>
        <w:t>s</w:t>
      </w:r>
      <w:r>
        <w:rPr>
          <w:sz w:val="20"/>
          <w:szCs w:val="18"/>
        </w:rPr>
        <w:t xml:space="preserve">e any indemnity which would be prohibited or rendered void by any provision of the Act or by any </w:t>
      </w:r>
      <w:r w:rsidR="00E55A25">
        <w:rPr>
          <w:sz w:val="20"/>
          <w:szCs w:val="18"/>
        </w:rPr>
        <w:t>o</w:t>
      </w:r>
      <w:r>
        <w:rPr>
          <w:sz w:val="20"/>
          <w:szCs w:val="18"/>
        </w:rPr>
        <w:t>ther provision of law.</w:t>
      </w:r>
      <w:bookmarkEnd w:id="28"/>
      <w:r>
        <w:rPr>
          <w:sz w:val="20"/>
          <w:szCs w:val="18"/>
        </w:rPr>
        <w:t xml:space="preserve"> </w:t>
      </w:r>
    </w:p>
    <w:p w14:paraId="4E0222F0" w14:textId="4E7A8908" w:rsidR="00E55A25" w:rsidRPr="00F47A13" w:rsidRDefault="00E55A25" w:rsidP="00E55A25">
      <w:pPr>
        <w:pStyle w:val="General1"/>
        <w:jc w:val="both"/>
      </w:pPr>
      <w:r>
        <w:rPr>
          <w:sz w:val="20"/>
          <w:szCs w:val="18"/>
        </w:rPr>
        <w:t xml:space="preserve">The Directors may decide to purchase and maintain insurance, at the expense of the Chamber, for the benefit of any Director or former Director in respect of any relevant loss. In this Article, a “relevant loss” means any loss or liability which has been or may be incurred by a Director or former Director in connection with that Director’s duties or powers in relation to the Chamber or any pension fund of the Chamber. </w:t>
      </w:r>
    </w:p>
    <w:p w14:paraId="7B0A66A8" w14:textId="77777777" w:rsidR="002E620B" w:rsidRPr="00F47A13" w:rsidRDefault="002E620B" w:rsidP="002E620B">
      <w:pPr>
        <w:pStyle w:val="Bodytext10"/>
        <w:spacing w:line="298" w:lineRule="auto"/>
        <w:rPr>
          <w:rFonts w:ascii="Open Sans" w:hAnsi="Open Sans" w:cs="Open Sans"/>
          <w:b/>
          <w:bCs/>
          <w:sz w:val="20"/>
          <w:szCs w:val="20"/>
          <w:u w:val="single"/>
        </w:rPr>
      </w:pPr>
      <w:r w:rsidRPr="00F47A13">
        <w:rPr>
          <w:rFonts w:ascii="Open Sans" w:hAnsi="Open Sans" w:cs="Open Sans"/>
          <w:b/>
          <w:bCs/>
          <w:sz w:val="20"/>
          <w:szCs w:val="20"/>
          <w:u w:val="single"/>
        </w:rPr>
        <w:t>RECORDS</w:t>
      </w:r>
    </w:p>
    <w:p w14:paraId="59114486" w14:textId="6DC6949A" w:rsidR="002E620B" w:rsidRPr="00F47A13" w:rsidRDefault="002E620B" w:rsidP="00F50993">
      <w:pPr>
        <w:pStyle w:val="General1"/>
        <w:jc w:val="both"/>
        <w:rPr>
          <w:sz w:val="20"/>
        </w:rPr>
      </w:pPr>
      <w:r w:rsidRPr="00F47A13">
        <w:rPr>
          <w:sz w:val="20"/>
        </w:rPr>
        <w:t>The Board shall cause proper minutes to be made of all appointments of officers and of co-option of all Directors made by the Board and of the proceedings of all meetings of the Chamber and of the Board and of committees of the Board and of all business transacted at such meeting, signed by the Chairman of such meeting, or by the Chairman of the next succeeding meeting shall be sufficient proof of the facts therein stated.</w:t>
      </w:r>
    </w:p>
    <w:p w14:paraId="067EAE83" w14:textId="41AE214E" w:rsidR="002E620B" w:rsidRPr="00F47A13" w:rsidRDefault="002E620B" w:rsidP="00167258">
      <w:pPr>
        <w:pStyle w:val="General1"/>
        <w:jc w:val="both"/>
        <w:rPr>
          <w:sz w:val="20"/>
        </w:rPr>
      </w:pPr>
      <w:r w:rsidRPr="00F47A13">
        <w:rPr>
          <w:sz w:val="20"/>
        </w:rPr>
        <w:lastRenderedPageBreak/>
        <w:t xml:space="preserve">A resolution in writing signed by </w:t>
      </w:r>
      <w:r w:rsidR="00167258" w:rsidRPr="00F47A13">
        <w:rPr>
          <w:sz w:val="20"/>
        </w:rPr>
        <w:t>all</w:t>
      </w:r>
      <w:r w:rsidRPr="00F47A13">
        <w:rPr>
          <w:sz w:val="20"/>
        </w:rPr>
        <w:t xml:space="preserve"> the Directors for the time being or all Members of any Committee of the Board who are entitled to receive notice of a meeting of the Board or of such Committee shall be as valid and effectual as if it had bear passed at a Meeting of the Board or such Committee duty convened and constituted. Such resolution may consist of several documents in the like form, each signed by one or more of the Directors sitting on any such Committee. </w:t>
      </w:r>
    </w:p>
    <w:p w14:paraId="44F9854C" w14:textId="77777777" w:rsidR="002E620B" w:rsidRPr="00F47A13" w:rsidRDefault="002E620B" w:rsidP="002E620B">
      <w:pPr>
        <w:pStyle w:val="Bodytext10"/>
        <w:spacing w:line="298" w:lineRule="auto"/>
        <w:rPr>
          <w:rFonts w:ascii="Open Sans" w:hAnsi="Open Sans" w:cs="Open Sans"/>
          <w:b/>
          <w:bCs/>
          <w:sz w:val="20"/>
          <w:szCs w:val="20"/>
          <w:u w:val="single"/>
        </w:rPr>
      </w:pPr>
      <w:r w:rsidRPr="00F47A13">
        <w:rPr>
          <w:rFonts w:ascii="Open Sans" w:hAnsi="Open Sans" w:cs="Open Sans"/>
          <w:b/>
          <w:bCs/>
          <w:sz w:val="20"/>
          <w:szCs w:val="20"/>
          <w:u w:val="single"/>
        </w:rPr>
        <w:t>GENERAL</w:t>
      </w:r>
    </w:p>
    <w:p w14:paraId="337B86CF" w14:textId="5887AD8F" w:rsidR="002E620B" w:rsidRPr="00F47A13" w:rsidRDefault="002E620B" w:rsidP="008A49D7">
      <w:pPr>
        <w:pStyle w:val="General1"/>
        <w:jc w:val="both"/>
        <w:rPr>
          <w:sz w:val="20"/>
        </w:rPr>
      </w:pPr>
      <w:r w:rsidRPr="00F47A13">
        <w:rPr>
          <w:sz w:val="20"/>
        </w:rPr>
        <w:t xml:space="preserve">All acts bona fide done by any meeting of the Board or any Committee of the Board or any person acting as a member of the Board or Committee shall, notwithstanding </w:t>
      </w:r>
      <w:r w:rsidR="000B0CC0" w:rsidRPr="00F47A13">
        <w:rPr>
          <w:sz w:val="20"/>
        </w:rPr>
        <w:t>it</w:t>
      </w:r>
      <w:r w:rsidRPr="00F47A13">
        <w:rPr>
          <w:sz w:val="20"/>
        </w:rPr>
        <w:t xml:space="preserve"> be afterwards discovered that there was some defect in the appointment or continuance in office of any such member or person acting as aforesaid, or that they or any of them were disqualified, be as valid as if every such person had been duly appointed or had duly continued in office and was qualified to be a member of the Board or Committee.</w:t>
      </w:r>
    </w:p>
    <w:p w14:paraId="24EF70A4" w14:textId="77777777" w:rsidR="002E620B" w:rsidRPr="00F47A13" w:rsidRDefault="002E620B" w:rsidP="002E620B">
      <w:pPr>
        <w:pStyle w:val="Bodytext10"/>
        <w:spacing w:line="298" w:lineRule="auto"/>
        <w:rPr>
          <w:rFonts w:ascii="Open Sans" w:hAnsi="Open Sans" w:cs="Open Sans"/>
          <w:b/>
          <w:bCs/>
          <w:sz w:val="20"/>
          <w:szCs w:val="20"/>
          <w:u w:val="single"/>
        </w:rPr>
      </w:pPr>
      <w:r w:rsidRPr="00F47A13">
        <w:rPr>
          <w:rFonts w:ascii="Open Sans" w:hAnsi="Open Sans" w:cs="Open Sans"/>
          <w:b/>
          <w:bCs/>
          <w:sz w:val="20"/>
          <w:szCs w:val="20"/>
          <w:u w:val="single"/>
        </w:rPr>
        <w:t>ACCOUNTS</w:t>
      </w:r>
    </w:p>
    <w:p w14:paraId="74FD3F78" w14:textId="356D3A75" w:rsidR="002E3FAE" w:rsidRPr="00F47A13" w:rsidRDefault="002E620B" w:rsidP="003F6C66">
      <w:pPr>
        <w:pStyle w:val="General1"/>
        <w:jc w:val="both"/>
        <w:rPr>
          <w:sz w:val="20"/>
        </w:rPr>
      </w:pPr>
      <w:r w:rsidRPr="00F47A13">
        <w:rPr>
          <w:sz w:val="20"/>
        </w:rPr>
        <w:t xml:space="preserve">The Board shall cause accounting records to be kept in accordance with Sections </w:t>
      </w:r>
      <w:r w:rsidR="00C44ED0">
        <w:rPr>
          <w:sz w:val="20"/>
        </w:rPr>
        <w:t>386</w:t>
      </w:r>
      <w:r w:rsidR="00C44ED0" w:rsidRPr="00F47A13">
        <w:rPr>
          <w:sz w:val="20"/>
        </w:rPr>
        <w:t xml:space="preserve"> </w:t>
      </w:r>
      <w:r w:rsidR="00DB5A89" w:rsidRPr="00F47A13">
        <w:rPr>
          <w:sz w:val="20"/>
        </w:rPr>
        <w:t xml:space="preserve">to </w:t>
      </w:r>
      <w:r w:rsidR="00C44ED0">
        <w:rPr>
          <w:sz w:val="20"/>
        </w:rPr>
        <w:t>389</w:t>
      </w:r>
      <w:r w:rsidR="00C44ED0" w:rsidRPr="00F47A13">
        <w:rPr>
          <w:sz w:val="20"/>
        </w:rPr>
        <w:t xml:space="preserve"> </w:t>
      </w:r>
      <w:r w:rsidRPr="00F47A13">
        <w:rPr>
          <w:sz w:val="20"/>
        </w:rPr>
        <w:t>of the Act.</w:t>
      </w:r>
    </w:p>
    <w:p w14:paraId="0A4E0FF3" w14:textId="3A687D1C" w:rsidR="002E620B" w:rsidRPr="00F47A13" w:rsidRDefault="002E620B" w:rsidP="003F6C66">
      <w:pPr>
        <w:pStyle w:val="General1"/>
        <w:jc w:val="both"/>
        <w:rPr>
          <w:sz w:val="20"/>
        </w:rPr>
      </w:pPr>
      <w:r w:rsidRPr="00F47A13">
        <w:rPr>
          <w:sz w:val="20"/>
        </w:rPr>
        <w:t xml:space="preserve">The accounting records shall be kept at the Office, or, subject to Section </w:t>
      </w:r>
      <w:r w:rsidR="00C44ED0">
        <w:rPr>
          <w:sz w:val="20"/>
        </w:rPr>
        <w:t>388</w:t>
      </w:r>
      <w:r w:rsidR="00C44ED0" w:rsidRPr="00F47A13">
        <w:rPr>
          <w:sz w:val="20"/>
        </w:rPr>
        <w:t xml:space="preserve"> </w:t>
      </w:r>
      <w:r w:rsidRPr="00F47A13">
        <w:rPr>
          <w:sz w:val="20"/>
        </w:rPr>
        <w:t>of the Act, at such other place or places as the Board shall think fit,</w:t>
      </w:r>
      <w:r w:rsidR="00106ECD" w:rsidRPr="00F47A13">
        <w:rPr>
          <w:sz w:val="20"/>
        </w:rPr>
        <w:t xml:space="preserve"> </w:t>
      </w:r>
      <w:r w:rsidRPr="00F47A13">
        <w:rPr>
          <w:sz w:val="20"/>
        </w:rPr>
        <w:t>and shall always be open to the inspection of the members of the Board.</w:t>
      </w:r>
    </w:p>
    <w:p w14:paraId="6FC6A103" w14:textId="55947682" w:rsidR="002E620B" w:rsidRPr="00F47A13" w:rsidRDefault="002E620B" w:rsidP="003F6C66">
      <w:pPr>
        <w:pStyle w:val="General1"/>
        <w:jc w:val="both"/>
        <w:rPr>
          <w:sz w:val="20"/>
        </w:rPr>
      </w:pPr>
      <w:r w:rsidRPr="00F47A13">
        <w:rPr>
          <w:sz w:val="20"/>
        </w:rPr>
        <w:t xml:space="preserve">The Board shall from time to time determine whether, and to what extent, and at what times and places, and under what conditions or regulations the accounts and books of the </w:t>
      </w:r>
      <w:r w:rsidR="00E87673">
        <w:rPr>
          <w:sz w:val="20"/>
        </w:rPr>
        <w:t>Chamber</w:t>
      </w:r>
      <w:r w:rsidRPr="00F47A13">
        <w:rPr>
          <w:sz w:val="20"/>
        </w:rPr>
        <w:t xml:space="preserve"> shall be open to the inspection of Members and no Member shall have the right of inspecting any account or book or document of the Chamber except as conferred by statute or authorised by the Board or by the Chamber in General Meeting.</w:t>
      </w:r>
    </w:p>
    <w:p w14:paraId="321BD1B9" w14:textId="54ED20B7" w:rsidR="002E620B" w:rsidRPr="00F47A13" w:rsidRDefault="002E620B" w:rsidP="00617A52">
      <w:pPr>
        <w:pStyle w:val="General1"/>
        <w:jc w:val="both"/>
        <w:rPr>
          <w:sz w:val="20"/>
        </w:rPr>
      </w:pPr>
      <w:r w:rsidRPr="00F47A13">
        <w:rPr>
          <w:sz w:val="20"/>
        </w:rPr>
        <w:t xml:space="preserve">Once at least in </w:t>
      </w:r>
      <w:r w:rsidR="00617A52" w:rsidRPr="00F47A13">
        <w:rPr>
          <w:sz w:val="20"/>
        </w:rPr>
        <w:t>every</w:t>
      </w:r>
      <w:r w:rsidRPr="00F47A13">
        <w:rPr>
          <w:sz w:val="20"/>
        </w:rPr>
        <w:t xml:space="preserve"> year the financial statements of the Chamber shall be examined and the correctness of those statements reported on by the Auditors. Auditors shall be appointed and their duties regulated in accordance with </w:t>
      </w:r>
      <w:r w:rsidR="004044DC">
        <w:rPr>
          <w:sz w:val="20"/>
        </w:rPr>
        <w:t>Part 16</w:t>
      </w:r>
      <w:r w:rsidRPr="00F47A13">
        <w:rPr>
          <w:sz w:val="20"/>
        </w:rPr>
        <w:t xml:space="preserve"> of the Act, the members of the Board being treated as the Directors mentioned in </w:t>
      </w:r>
      <w:r w:rsidR="004044DC">
        <w:rPr>
          <w:sz w:val="20"/>
        </w:rPr>
        <w:t>that Part</w:t>
      </w:r>
      <w:r w:rsidRPr="00F47A13">
        <w:rPr>
          <w:sz w:val="20"/>
        </w:rPr>
        <w:t>.</w:t>
      </w:r>
    </w:p>
    <w:p w14:paraId="4CEAB33D" w14:textId="33FD7B37" w:rsidR="002E620B" w:rsidRPr="00F47A13" w:rsidRDefault="002E620B" w:rsidP="00617A52">
      <w:pPr>
        <w:pStyle w:val="General1"/>
        <w:jc w:val="both"/>
        <w:rPr>
          <w:sz w:val="20"/>
        </w:rPr>
      </w:pPr>
      <w:r w:rsidRPr="00F47A13">
        <w:rPr>
          <w:sz w:val="20"/>
        </w:rPr>
        <w:t>At the Annual General Meeting in each year, the Board shall lay before the Chamber audited financial statements for the period since the last preceding accounts made up</w:t>
      </w:r>
      <w:r w:rsidR="00617A52" w:rsidRPr="00F47A13">
        <w:rPr>
          <w:sz w:val="20"/>
        </w:rPr>
        <w:t xml:space="preserve"> </w:t>
      </w:r>
      <w:r w:rsidRPr="00F47A13">
        <w:rPr>
          <w:sz w:val="20"/>
        </w:rPr>
        <w:t>to a date not more than six months before such meeting together with a proper balance sheet made up as at the same date.</w:t>
      </w:r>
    </w:p>
    <w:p w14:paraId="62EB1C60" w14:textId="77777777" w:rsidR="002E620B" w:rsidRPr="00F47A13" w:rsidRDefault="002E620B" w:rsidP="002E620B">
      <w:pPr>
        <w:pStyle w:val="Bodytext10"/>
        <w:spacing w:line="298" w:lineRule="auto"/>
        <w:rPr>
          <w:rFonts w:ascii="Open Sans" w:hAnsi="Open Sans" w:cs="Open Sans"/>
          <w:b/>
          <w:bCs/>
          <w:sz w:val="20"/>
          <w:szCs w:val="20"/>
          <w:u w:val="single"/>
        </w:rPr>
      </w:pPr>
      <w:r w:rsidRPr="00F47A13">
        <w:rPr>
          <w:rFonts w:ascii="Open Sans" w:hAnsi="Open Sans" w:cs="Open Sans"/>
          <w:b/>
          <w:bCs/>
          <w:sz w:val="20"/>
          <w:szCs w:val="20"/>
          <w:u w:val="single"/>
        </w:rPr>
        <w:t>NOTICES</w:t>
      </w:r>
    </w:p>
    <w:p w14:paraId="091947EF" w14:textId="280CDE87" w:rsidR="00623E15" w:rsidRDefault="002E620B" w:rsidP="00123902">
      <w:pPr>
        <w:pStyle w:val="General1"/>
        <w:jc w:val="both"/>
        <w:rPr>
          <w:sz w:val="20"/>
        </w:rPr>
      </w:pPr>
      <w:r w:rsidRPr="00F47A13">
        <w:rPr>
          <w:sz w:val="20"/>
        </w:rPr>
        <w:t xml:space="preserve">Notices </w:t>
      </w:r>
      <w:r w:rsidR="008A030C">
        <w:rPr>
          <w:sz w:val="20"/>
        </w:rPr>
        <w:t xml:space="preserve">shall be in writing and </w:t>
      </w:r>
      <w:r w:rsidRPr="00F47A13">
        <w:rPr>
          <w:sz w:val="20"/>
        </w:rPr>
        <w:t xml:space="preserve">may be served upon Members </w:t>
      </w:r>
      <w:r w:rsidR="00623E15">
        <w:rPr>
          <w:sz w:val="20"/>
        </w:rPr>
        <w:t>by one of the following methods:</w:t>
      </w:r>
      <w:r w:rsidRPr="00F47A13">
        <w:rPr>
          <w:sz w:val="20"/>
        </w:rPr>
        <w:t xml:space="preserve"> </w:t>
      </w:r>
    </w:p>
    <w:p w14:paraId="03757DEB" w14:textId="7292E8A0" w:rsidR="00623E15" w:rsidRDefault="00623E15" w:rsidP="00623E15">
      <w:pPr>
        <w:pStyle w:val="General2"/>
      </w:pPr>
      <w:r>
        <w:t>p</w:t>
      </w:r>
      <w:r w:rsidR="002E620B" w:rsidRPr="00F47A13">
        <w:t>ersonally</w:t>
      </w:r>
      <w:r w:rsidR="00AC1158">
        <w:t xml:space="preserve">, by handing the notice to the </w:t>
      </w:r>
      <w:r w:rsidR="00253810">
        <w:t>Member</w:t>
      </w:r>
      <w:r w:rsidR="00AC1158">
        <w:t xml:space="preserve"> or delivering it by hand to the address of the Member as entered in the Register of Members</w:t>
      </w:r>
      <w:r>
        <w:t>;</w:t>
      </w:r>
      <w:r w:rsidR="002E620B" w:rsidRPr="00F47A13">
        <w:t xml:space="preserve">  </w:t>
      </w:r>
    </w:p>
    <w:p w14:paraId="70AC7A52" w14:textId="08F3361E" w:rsidR="002E620B" w:rsidRDefault="002E620B" w:rsidP="00623E15">
      <w:pPr>
        <w:pStyle w:val="General2"/>
      </w:pPr>
      <w:r w:rsidRPr="00F47A13">
        <w:t>by post in prepaid letters or circulars addressed to such Members at their address as entered in the Register of Members</w:t>
      </w:r>
      <w:r w:rsidR="00623E15">
        <w:t>; or</w:t>
      </w:r>
    </w:p>
    <w:p w14:paraId="1CD4B100" w14:textId="56D42076" w:rsidR="00623E15" w:rsidRPr="00F47A13" w:rsidRDefault="00623E15" w:rsidP="00F42B84">
      <w:pPr>
        <w:pStyle w:val="General2"/>
      </w:pPr>
      <w:r>
        <w:lastRenderedPageBreak/>
        <w:t>by email</w:t>
      </w:r>
      <w:r w:rsidR="00AC1158">
        <w:t xml:space="preserve"> to such email address as the Member shall have notified to the Chamber</w:t>
      </w:r>
      <w:r>
        <w:t xml:space="preserve">, by publication on the Chamber website or by other form of electronic communication. </w:t>
      </w:r>
    </w:p>
    <w:p w14:paraId="25CA7CDB" w14:textId="34AD2B3F" w:rsidR="00623E15" w:rsidRDefault="002E620B" w:rsidP="00123902">
      <w:pPr>
        <w:pStyle w:val="General1"/>
        <w:jc w:val="both"/>
        <w:rPr>
          <w:sz w:val="20"/>
        </w:rPr>
      </w:pPr>
      <w:bookmarkStart w:id="29" w:name="_Ref113526242"/>
      <w:r w:rsidRPr="00F47A13">
        <w:rPr>
          <w:sz w:val="20"/>
        </w:rPr>
        <w:t>Where a notice</w:t>
      </w:r>
      <w:r w:rsidR="00AC1158">
        <w:rPr>
          <w:sz w:val="20"/>
        </w:rPr>
        <w:t xml:space="preserve"> is</w:t>
      </w:r>
      <w:r w:rsidR="00623E15">
        <w:rPr>
          <w:sz w:val="20"/>
        </w:rPr>
        <w:t>:</w:t>
      </w:r>
      <w:bookmarkEnd w:id="29"/>
      <w:r w:rsidRPr="00F47A13">
        <w:rPr>
          <w:sz w:val="20"/>
        </w:rPr>
        <w:t xml:space="preserve"> </w:t>
      </w:r>
    </w:p>
    <w:p w14:paraId="2F498CE4" w14:textId="1CD74F73" w:rsidR="00623E15" w:rsidRDefault="00623E15" w:rsidP="00623E15">
      <w:pPr>
        <w:pStyle w:val="General2"/>
      </w:pPr>
      <w:r>
        <w:t xml:space="preserve">delivered personally, </w:t>
      </w:r>
      <w:r w:rsidR="00AC1158">
        <w:t>the notice</w:t>
      </w:r>
      <w:r>
        <w:t xml:space="preserve"> shall be deemed to have been received at the time that </w:t>
      </w:r>
      <w:r w:rsidR="00AC1158">
        <w:t>it</w:t>
      </w:r>
      <w:r>
        <w:t xml:space="preserve"> is handed to the </w:t>
      </w:r>
      <w:r w:rsidR="00253810">
        <w:t>Member</w:t>
      </w:r>
      <w:r>
        <w:t xml:space="preserve"> or left at the address</w:t>
      </w:r>
      <w:r w:rsidR="00253810">
        <w:t xml:space="preserve"> for such Member as entered in the register of Members</w:t>
      </w:r>
      <w:r>
        <w:t>;</w:t>
      </w:r>
    </w:p>
    <w:p w14:paraId="23DD87C3" w14:textId="5EA238A6" w:rsidR="002E620B" w:rsidRDefault="002E620B" w:rsidP="00623E15">
      <w:pPr>
        <w:pStyle w:val="General2"/>
      </w:pPr>
      <w:r w:rsidRPr="00F47A13">
        <w:t xml:space="preserve">sent by post, </w:t>
      </w:r>
      <w:r w:rsidR="00123902" w:rsidRPr="00F47A13">
        <w:t>service</w:t>
      </w:r>
      <w:r w:rsidRPr="00F47A13">
        <w:t xml:space="preserve"> of the notice shall be deemed to be effected by properly addressing, prepaying and posting a letter containing the notice, and to have been effected at the expiration of twenty four hours after the letter containing the same is posted</w:t>
      </w:r>
      <w:r w:rsidR="00623E15">
        <w:t>;</w:t>
      </w:r>
    </w:p>
    <w:p w14:paraId="688ABBD7" w14:textId="22EE39DE" w:rsidR="00623E15" w:rsidRDefault="00623E15" w:rsidP="00623E15">
      <w:pPr>
        <w:pStyle w:val="General2"/>
      </w:pPr>
      <w:r>
        <w:t xml:space="preserve">sent by email, </w:t>
      </w:r>
      <w:r w:rsidR="00AC1158">
        <w:t>the notice shall be deemed to have been received at the time of transmission</w:t>
      </w:r>
      <w:r w:rsidR="00FC7231">
        <w:t>;</w:t>
      </w:r>
    </w:p>
    <w:p w14:paraId="7048BA52" w14:textId="77777777" w:rsidR="00FC7231" w:rsidRDefault="0035015D" w:rsidP="00F42B84">
      <w:pPr>
        <w:pStyle w:val="General2"/>
      </w:pPr>
      <w:r w:rsidRPr="0035015D">
        <w:t>if sent or supplied by means of a website, when the material is first made available on the website or (if later) when the recipient receives (or is deemed to have received) notice of the fact that the material is available on the website</w:t>
      </w:r>
      <w:r w:rsidR="00FC7231">
        <w:t>.</w:t>
      </w:r>
    </w:p>
    <w:p w14:paraId="492B0E61" w14:textId="4E2504F8" w:rsidR="00253810" w:rsidRPr="00F47A13" w:rsidRDefault="00FC7231" w:rsidP="00FC7231">
      <w:pPr>
        <w:pStyle w:val="General1"/>
      </w:pPr>
      <w:bookmarkStart w:id="30" w:name="_Ref113526262"/>
      <w:r w:rsidRPr="00FC7231">
        <w:rPr>
          <w:sz w:val="20"/>
        </w:rPr>
        <w:t xml:space="preserve">If deemed receipt under Article </w:t>
      </w:r>
      <w:r>
        <w:rPr>
          <w:sz w:val="20"/>
        </w:rPr>
        <w:fldChar w:fldCharType="begin"/>
      </w:r>
      <w:r>
        <w:rPr>
          <w:sz w:val="20"/>
        </w:rPr>
        <w:instrText xml:space="preserve"> REF _Ref113526242 \r \h </w:instrText>
      </w:r>
      <w:r>
        <w:rPr>
          <w:sz w:val="20"/>
        </w:rPr>
      </w:r>
      <w:r>
        <w:rPr>
          <w:sz w:val="20"/>
        </w:rPr>
        <w:fldChar w:fldCharType="separate"/>
      </w:r>
      <w:r w:rsidR="00302BF3">
        <w:rPr>
          <w:sz w:val="20"/>
        </w:rPr>
        <w:t>85</w:t>
      </w:r>
      <w:r>
        <w:rPr>
          <w:sz w:val="20"/>
        </w:rPr>
        <w:fldChar w:fldCharType="end"/>
      </w:r>
      <w:r>
        <w:rPr>
          <w:sz w:val="20"/>
        </w:rPr>
        <w:t xml:space="preserve"> </w:t>
      </w:r>
      <w:r w:rsidRPr="00FC7231">
        <w:rPr>
          <w:sz w:val="20"/>
        </w:rPr>
        <w:t xml:space="preserve">would occur outside business hours in the place of receipt, it shall be deferred until business hours resume. In this Article </w:t>
      </w:r>
      <w:r>
        <w:rPr>
          <w:sz w:val="20"/>
        </w:rPr>
        <w:fldChar w:fldCharType="begin"/>
      </w:r>
      <w:r>
        <w:rPr>
          <w:sz w:val="20"/>
        </w:rPr>
        <w:instrText xml:space="preserve"> REF _Ref113526262 \r \h </w:instrText>
      </w:r>
      <w:r>
        <w:rPr>
          <w:sz w:val="20"/>
        </w:rPr>
      </w:r>
      <w:r>
        <w:rPr>
          <w:sz w:val="20"/>
        </w:rPr>
        <w:fldChar w:fldCharType="separate"/>
      </w:r>
      <w:r w:rsidR="00302BF3">
        <w:rPr>
          <w:sz w:val="20"/>
        </w:rPr>
        <w:t>86</w:t>
      </w:r>
      <w:r>
        <w:rPr>
          <w:sz w:val="20"/>
        </w:rPr>
        <w:fldChar w:fldCharType="end"/>
      </w:r>
      <w:r w:rsidRPr="00FC7231">
        <w:rPr>
          <w:sz w:val="20"/>
        </w:rPr>
        <w:t xml:space="preserve">, business hours </w:t>
      </w:r>
      <w:proofErr w:type="gramStart"/>
      <w:r w:rsidRPr="00FC7231">
        <w:rPr>
          <w:sz w:val="20"/>
        </w:rPr>
        <w:t>means</w:t>
      </w:r>
      <w:proofErr w:type="gramEnd"/>
      <w:r w:rsidRPr="00FC7231">
        <w:rPr>
          <w:sz w:val="20"/>
        </w:rPr>
        <w:t xml:space="preserve"> 9.00 am to 5.00 pm Monday to Friday on a day that is not a public holiday in the place of receipt and all references to time are to local time in the place of receipt.</w:t>
      </w:r>
      <w:r w:rsidRPr="00FC7231" w:rsidDel="0035015D">
        <w:t xml:space="preserve"> </w:t>
      </w:r>
      <w:bookmarkEnd w:id="30"/>
    </w:p>
    <w:p w14:paraId="04AE13F1" w14:textId="77777777" w:rsidR="002E620B" w:rsidRPr="00F47A13" w:rsidRDefault="002E620B" w:rsidP="002E620B">
      <w:pPr>
        <w:pStyle w:val="Bodytext10"/>
        <w:spacing w:line="298" w:lineRule="auto"/>
        <w:rPr>
          <w:rFonts w:ascii="Open Sans" w:hAnsi="Open Sans" w:cs="Open Sans"/>
          <w:b/>
          <w:bCs/>
          <w:sz w:val="20"/>
          <w:szCs w:val="20"/>
          <w:u w:val="single"/>
        </w:rPr>
      </w:pPr>
      <w:r w:rsidRPr="00F47A13">
        <w:rPr>
          <w:rFonts w:ascii="Open Sans" w:hAnsi="Open Sans" w:cs="Open Sans"/>
          <w:b/>
          <w:bCs/>
          <w:sz w:val="20"/>
          <w:szCs w:val="20"/>
          <w:u w:val="single"/>
        </w:rPr>
        <w:t>COMPANY ADDRESS</w:t>
      </w:r>
    </w:p>
    <w:p w14:paraId="19838AB5" w14:textId="216833C8" w:rsidR="002E620B" w:rsidRPr="00F47A13" w:rsidRDefault="002E620B" w:rsidP="008462EC">
      <w:pPr>
        <w:pStyle w:val="General1"/>
        <w:jc w:val="both"/>
        <w:rPr>
          <w:sz w:val="20"/>
        </w:rPr>
      </w:pPr>
      <w:r w:rsidRPr="00F47A13">
        <w:rPr>
          <w:sz w:val="20"/>
        </w:rPr>
        <w:t>No member shall use the title or address of the Chamber in communications or other documents intended for business use, publication in the press or otherwise provided that a reference only to the f</w:t>
      </w:r>
      <w:r w:rsidR="008462EC" w:rsidRPr="00F47A13">
        <w:rPr>
          <w:sz w:val="20"/>
        </w:rPr>
        <w:t>ac</w:t>
      </w:r>
      <w:r w:rsidRPr="00F47A13">
        <w:rPr>
          <w:sz w:val="20"/>
        </w:rPr>
        <w:t>t that he is a Member shall not be an infringement hereof</w:t>
      </w:r>
      <w:r w:rsidR="008462EC" w:rsidRPr="00F47A13">
        <w:rPr>
          <w:sz w:val="20"/>
        </w:rPr>
        <w:t>.</w:t>
      </w:r>
    </w:p>
    <w:p w14:paraId="666D05A3" w14:textId="77777777" w:rsidR="002E620B" w:rsidRPr="00F47A13" w:rsidRDefault="002E620B" w:rsidP="002E620B">
      <w:pPr>
        <w:pStyle w:val="Bodytext10"/>
        <w:spacing w:line="298" w:lineRule="auto"/>
        <w:rPr>
          <w:rFonts w:ascii="Open Sans" w:hAnsi="Open Sans" w:cs="Open Sans"/>
          <w:b/>
          <w:bCs/>
          <w:sz w:val="20"/>
          <w:szCs w:val="20"/>
          <w:u w:val="single"/>
        </w:rPr>
      </w:pPr>
      <w:r w:rsidRPr="00F47A13">
        <w:rPr>
          <w:rFonts w:ascii="Open Sans" w:hAnsi="Open Sans" w:cs="Open Sans"/>
          <w:b/>
          <w:bCs/>
          <w:sz w:val="20"/>
          <w:szCs w:val="20"/>
          <w:u w:val="single"/>
        </w:rPr>
        <w:t>WINDING UP</w:t>
      </w:r>
    </w:p>
    <w:p w14:paraId="4F7EBE4D" w14:textId="50A40AC1" w:rsidR="002E620B" w:rsidRPr="00F47A13" w:rsidRDefault="002E620B" w:rsidP="008462EC">
      <w:pPr>
        <w:pStyle w:val="General1"/>
        <w:jc w:val="both"/>
        <w:rPr>
          <w:sz w:val="20"/>
        </w:rPr>
      </w:pPr>
      <w:r w:rsidRPr="00F47A13">
        <w:rPr>
          <w:sz w:val="20"/>
        </w:rPr>
        <w:t>The provisions of Regulation 10 of the Memorandum of Association relating to winding up and dissolution of the Chamber shall have effect as if the provisions thereof were repeated herein.</w:t>
      </w:r>
    </w:p>
    <w:sectPr w:rsidR="002E620B" w:rsidRPr="00F47A13" w:rsidSect="00D675C2">
      <w:headerReference w:type="even" r:id="rId8"/>
      <w:headerReference w:type="default" r:id="rId9"/>
      <w:footerReference w:type="even" r:id="rId10"/>
      <w:type w:val="nextColumn"/>
      <w:pgSz w:w="11900" w:h="16840"/>
      <w:pgMar w:top="737" w:right="680" w:bottom="1758"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D2910" w14:textId="77777777" w:rsidR="008D1374" w:rsidRDefault="008D1374">
      <w:pPr>
        <w:spacing w:after="0" w:line="240" w:lineRule="auto"/>
      </w:pPr>
      <w:r>
        <w:separator/>
      </w:r>
    </w:p>
  </w:endnote>
  <w:endnote w:type="continuationSeparator" w:id="0">
    <w:p w14:paraId="2B741E01" w14:textId="77777777" w:rsidR="008D1374" w:rsidRDefault="008D1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AA4A0" w14:textId="77777777" w:rsidR="008D1374" w:rsidRDefault="008D1374">
    <w:pPr>
      <w:spacing w:line="1" w:lineRule="exact"/>
    </w:pPr>
    <w:r>
      <w:rPr>
        <w:noProof/>
      </w:rPr>
      <mc:AlternateContent>
        <mc:Choice Requires="wps">
          <w:drawing>
            <wp:anchor distT="0" distB="0" distL="0" distR="0" simplePos="0" relativeHeight="251657216" behindDoc="1" locked="0" layoutInCell="1" allowOverlap="1" wp14:anchorId="548F7755" wp14:editId="1EE1D0AC">
              <wp:simplePos x="0" y="0"/>
              <wp:positionH relativeFrom="page">
                <wp:posOffset>3717925</wp:posOffset>
              </wp:positionH>
              <wp:positionV relativeFrom="page">
                <wp:posOffset>9894570</wp:posOffset>
              </wp:positionV>
              <wp:extent cx="132715" cy="109855"/>
              <wp:effectExtent l="0" t="0" r="0" b="0"/>
              <wp:wrapNone/>
              <wp:docPr id="223" name="Shape 223"/>
              <wp:cNvGraphicFramePr/>
              <a:graphic xmlns:a="http://schemas.openxmlformats.org/drawingml/2006/main">
                <a:graphicData uri="http://schemas.microsoft.com/office/word/2010/wordprocessingShape">
                  <wps:wsp>
                    <wps:cNvSpPr txBox="1"/>
                    <wps:spPr>
                      <a:xfrm>
                        <a:off x="0" y="0"/>
                        <a:ext cx="132715" cy="109855"/>
                      </a:xfrm>
                      <a:prstGeom prst="rect">
                        <a:avLst/>
                      </a:prstGeom>
                      <a:noFill/>
                    </wps:spPr>
                    <wps:txbx>
                      <w:txbxContent>
                        <w:p w14:paraId="6C566C08" w14:textId="77777777" w:rsidR="008D1374" w:rsidRDefault="008D1374">
                          <w:pPr>
                            <w:pStyle w:val="Headerorfooter10"/>
                            <w:shd w:val="clear" w:color="auto" w:fill="auto"/>
                            <w:rPr>
                              <w:sz w:val="19"/>
                              <w:szCs w:val="19"/>
                            </w:rPr>
                          </w:pPr>
                          <w:r>
                            <w:rPr>
                              <w:rFonts w:ascii="Times New Roman" w:eastAsia="Times New Roman" w:hAnsi="Times New Roman" w:cs="Times New Roman"/>
                            </w:rPr>
                            <w:fldChar w:fldCharType="begin"/>
                          </w:r>
                          <w:r>
                            <w:instrText xml:space="preserve"> PAGE \* MERGEFORMAT </w:instrText>
                          </w:r>
                          <w:r>
                            <w:rPr>
                              <w:rFonts w:ascii="Times New Roman" w:eastAsia="Times New Roman" w:hAnsi="Times New Roman" w:cs="Times New Roman"/>
                            </w:rPr>
                            <w:fldChar w:fldCharType="separate"/>
                          </w:r>
                          <w:r>
                            <w:rPr>
                              <w:rFonts w:ascii="Arial" w:eastAsia="Arial" w:hAnsi="Arial" w:cs="Arial"/>
                              <w:b w:val="0"/>
                              <w:bCs w:val="0"/>
                              <w:sz w:val="19"/>
                              <w:szCs w:val="19"/>
                            </w:rPr>
                            <w:t>#</w:t>
                          </w:r>
                          <w:r>
                            <w:rPr>
                              <w:rFonts w:ascii="Arial" w:eastAsia="Arial" w:hAnsi="Arial" w:cs="Arial"/>
                              <w:b w:val="0"/>
                              <w:bCs w:val="0"/>
                              <w:sz w:val="19"/>
                              <w:szCs w:val="19"/>
                            </w:rPr>
                            <w:fldChar w:fldCharType="end"/>
                          </w:r>
                        </w:p>
                      </w:txbxContent>
                    </wps:txbx>
                    <wps:bodyPr wrap="none" lIns="0" tIns="0" rIns="0" bIns="0">
                      <a:spAutoFit/>
                    </wps:bodyPr>
                  </wps:wsp>
                </a:graphicData>
              </a:graphic>
            </wp:anchor>
          </w:drawing>
        </mc:Choice>
        <mc:Fallback>
          <w:pict>
            <v:shapetype w14:anchorId="548F7755" id="_x0000_t202" coordsize="21600,21600" o:spt="202" path="m,l,21600r21600,l21600,xe">
              <v:stroke joinstyle="miter"/>
              <v:path gradientshapeok="t" o:connecttype="rect"/>
            </v:shapetype>
            <v:shape id="Shape 223" o:spid="_x0000_s1026" type="#_x0000_t202" style="position:absolute;margin-left:292.75pt;margin-top:779.1pt;width:10.45pt;height:8.65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" filled="f" stroked="f">
              <v:textbox style="mso-fit-shape-to-text:t" inset="0,0,0,0">
                <w:txbxContent>
                  <w:p w14:paraId="6C566C08" w14:textId="77777777" w:rsidR="001265E0" w:rsidRDefault="00C4394D">
                    <w:pPr>
                      <w:pStyle w:val="Headerorfooter10"/>
                      <w:shd w:val="clear" w:color="auto" w:fill="auto"/>
                      <w:rPr>
                        <w:sz w:val="19"/>
                        <w:szCs w:val="19"/>
                      </w:rPr>
                    </w:pPr>
                    <w:r>
                      <w:rPr>
                        <w:rFonts w:ascii="Times New Roman" w:eastAsia="Times New Roman" w:hAnsi="Times New Roman" w:cs="Times New Roman"/>
                      </w:rPr>
                      <w:fldChar w:fldCharType="begin"/>
                    </w:r>
                    <w:r>
                      <w:instrText xml:space="preserve"> PAGE \* MERGEFORMAT </w:instrText>
                    </w:r>
                    <w:r>
                      <w:rPr>
                        <w:rFonts w:ascii="Times New Roman" w:eastAsia="Times New Roman" w:hAnsi="Times New Roman" w:cs="Times New Roman"/>
                      </w:rPr>
                      <w:fldChar w:fldCharType="separate"/>
                    </w:r>
                    <w:r>
                      <w:rPr>
                        <w:rFonts w:ascii="Arial" w:eastAsia="Arial" w:hAnsi="Arial" w:cs="Arial"/>
                        <w:b w:val="0"/>
                        <w:bCs w:val="0"/>
                        <w:sz w:val="19"/>
                        <w:szCs w:val="19"/>
                      </w:rPr>
                      <w:t>#</w:t>
                    </w:r>
                    <w:r>
                      <w:rPr>
                        <w:rFonts w:ascii="Arial" w:eastAsia="Arial" w:hAnsi="Arial" w:cs="Arial"/>
                        <w:b w:val="0"/>
                        <w:bCs w:val="0"/>
                        <w:sz w:val="19"/>
                        <w:szCs w:val="19"/>
                      </w:rPr>
                      <w:fldChar w:fldCharType="end"/>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580F1353" wp14:editId="556543DF">
              <wp:simplePos x="0" y="0"/>
              <wp:positionH relativeFrom="page">
                <wp:posOffset>1239520</wp:posOffset>
              </wp:positionH>
              <wp:positionV relativeFrom="page">
                <wp:posOffset>10031730</wp:posOffset>
              </wp:positionV>
              <wp:extent cx="4956175" cy="123190"/>
              <wp:effectExtent l="0" t="0" r="0" b="0"/>
              <wp:wrapNone/>
              <wp:docPr id="225" name="Shape 225"/>
              <wp:cNvGraphicFramePr/>
              <a:graphic xmlns:a="http://schemas.openxmlformats.org/drawingml/2006/main">
                <a:graphicData uri="http://schemas.microsoft.com/office/word/2010/wordprocessingShape">
                  <wps:wsp>
                    <wps:cNvSpPr txBox="1"/>
                    <wps:spPr>
                      <a:xfrm>
                        <a:off x="0" y="0"/>
                        <a:ext cx="4956175" cy="123190"/>
                      </a:xfrm>
                      <a:prstGeom prst="rect">
                        <a:avLst/>
                      </a:prstGeom>
                      <a:noFill/>
                    </wps:spPr>
                    <wps:txbx>
                      <w:txbxContent>
                        <w:p w14:paraId="796E58DA" w14:textId="77777777" w:rsidR="008D1374" w:rsidRDefault="008D1374">
                          <w:pPr>
                            <w:pStyle w:val="Headerorfooter10"/>
                            <w:shd w:val="clear" w:color="auto" w:fill="auto"/>
                            <w:tabs>
                              <w:tab w:val="right" w:pos="7805"/>
                            </w:tabs>
                          </w:pPr>
                          <w:r>
                            <w:t>\WRAGGE2\S2700980\3MG</w:t>
                          </w:r>
                          <w:r>
                            <w:tab/>
                            <w:t>As amended 25.9.06</w:t>
                          </w:r>
                        </w:p>
                      </w:txbxContent>
                    </wps:txbx>
                    <wps:bodyPr lIns="0" tIns="0" rIns="0" bIns="0">
                      <a:spAutoFit/>
                    </wps:bodyPr>
                  </wps:wsp>
                </a:graphicData>
              </a:graphic>
            </wp:anchor>
          </w:drawing>
        </mc:Choice>
        <mc:Fallback>
          <w:pict>
            <v:shape w14:anchorId="580F1353" id="Shape 225" o:spid="_x0000_s1027" type="#_x0000_t202" style="position:absolute;margin-left:97.6pt;margin-top:789.9pt;width:390.25pt;height:9.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" filled="f" stroked="f">
              <v:textbox style="mso-fit-shape-to-text:t" inset="0,0,0,0">
                <w:txbxContent>
                  <w:p w14:paraId="796E58DA" w14:textId="77777777" w:rsidR="001265E0" w:rsidRDefault="00C4394D">
                    <w:pPr>
                      <w:pStyle w:val="Headerorfooter10"/>
                      <w:shd w:val="clear" w:color="auto" w:fill="auto"/>
                      <w:tabs>
                        <w:tab w:val="right" w:pos="7805"/>
                      </w:tabs>
                    </w:pPr>
                    <w:r>
                      <w:t>\WRAGGE2\S2700980\3MG</w:t>
                    </w:r>
                    <w:r>
                      <w:tab/>
                      <w:t>As amended 25.9.06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8559F" w14:textId="77777777" w:rsidR="008D1374" w:rsidRDefault="008D1374">
      <w:pPr>
        <w:spacing w:after="0" w:line="240" w:lineRule="auto"/>
      </w:pPr>
      <w:r>
        <w:separator/>
      </w:r>
    </w:p>
  </w:footnote>
  <w:footnote w:type="continuationSeparator" w:id="0">
    <w:p w14:paraId="0AB087ED" w14:textId="77777777" w:rsidR="008D1374" w:rsidRDefault="008D1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07951" w14:textId="77777777" w:rsidR="008D1374" w:rsidRDefault="008D1374">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0F6AB" w14:textId="77777777" w:rsidR="008D1374" w:rsidRDefault="008D1374">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72B4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D299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E634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BE04F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F401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6A5B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2AF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8A90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D03F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5627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44C37"/>
    <w:multiLevelType w:val="multilevel"/>
    <w:tmpl w:val="899810EE"/>
    <w:lvl w:ilvl="0">
      <w:start w:val="1"/>
      <w:numFmt w:val="decimal"/>
      <w:pStyle w:val="Sch1styleclause"/>
      <w:lvlText w:val="%1."/>
      <w:lvlJc w:val="left"/>
      <w:pPr>
        <w:tabs>
          <w:tab w:val="num" w:pos="720"/>
        </w:tabs>
        <w:ind w:left="720" w:hanging="720"/>
      </w:pPr>
      <w:rPr>
        <w:rFonts w:hint="default"/>
        <w:b w:val="0"/>
        <w:i w:val="0"/>
        <w:caps/>
        <w:vanish w:val="0"/>
        <w:color w:val="003D6A"/>
      </w:rPr>
    </w:lvl>
    <w:lvl w:ilvl="1">
      <w:start w:val="1"/>
      <w:numFmt w:val="decimal"/>
      <w:pStyle w:val="Sch1stylesubclause"/>
      <w:lvlText w:val="%1.%2"/>
      <w:lvlJc w:val="left"/>
      <w:pPr>
        <w:tabs>
          <w:tab w:val="num" w:pos="720"/>
        </w:tabs>
        <w:ind w:left="720" w:hanging="720"/>
      </w:pPr>
      <w:rPr>
        <w:rFonts w:hint="default"/>
        <w:b w:val="0"/>
        <w:i w:val="0"/>
        <w:caps w:val="0"/>
        <w:color w:val="003D6A"/>
      </w:rPr>
    </w:lvl>
    <w:lvl w:ilvl="2">
      <w:start w:val="1"/>
      <w:numFmt w:val="decimal"/>
      <w:pStyle w:val="Sch1stylepara"/>
      <w:lvlText w:val="%1.%2.%3"/>
      <w:lvlJc w:val="left"/>
      <w:pPr>
        <w:tabs>
          <w:tab w:val="num" w:pos="1440"/>
        </w:tabs>
        <w:ind w:left="1440" w:hanging="720"/>
      </w:pPr>
      <w:rPr>
        <w:rFonts w:hint="default"/>
        <w:b w:val="0"/>
        <w:i w:val="0"/>
        <w:color w:val="003D6A"/>
      </w:rPr>
    </w:lvl>
    <w:lvl w:ilvl="3">
      <w:start w:val="1"/>
      <w:numFmt w:val="lowerLetter"/>
      <w:pStyle w:val="Sch1stylesubpara"/>
      <w:lvlText w:val="(%4)"/>
      <w:lvlJc w:val="left"/>
      <w:pPr>
        <w:tabs>
          <w:tab w:val="num" w:pos="2160"/>
        </w:tabs>
        <w:ind w:left="2160" w:hanging="720"/>
      </w:pPr>
      <w:rPr>
        <w:rFonts w:hint="default"/>
        <w:b w:val="0"/>
        <w:i w:val="0"/>
        <w:color w:val="003D6A"/>
      </w:rPr>
    </w:lvl>
    <w:lvl w:ilvl="4">
      <w:start w:val="1"/>
      <w:numFmt w:val="lowerRoman"/>
      <w:pStyle w:val="Sch1stylesubparai"/>
      <w:lvlText w:val="(%5)"/>
      <w:lvlJc w:val="left"/>
      <w:pPr>
        <w:tabs>
          <w:tab w:val="num" w:pos="2880"/>
        </w:tabs>
        <w:ind w:left="2880" w:hanging="720"/>
      </w:pPr>
      <w:rPr>
        <w:rFonts w:hint="default"/>
        <w:b w:val="0"/>
        <w:i w:val="0"/>
        <w:color w:val="003D6A"/>
      </w:rPr>
    </w:lvl>
    <w:lvl w:ilvl="5">
      <w:start w:val="1"/>
      <w:numFmt w:val="decimal"/>
      <w:lvlText w:val="%6."/>
      <w:lvlJc w:val="left"/>
      <w:pPr>
        <w:tabs>
          <w:tab w:val="num" w:pos="3600"/>
        </w:tabs>
        <w:ind w:left="3600" w:hanging="720"/>
      </w:pPr>
      <w:rPr>
        <w:rFonts w:ascii="Arial" w:hAnsi="Arial" w:hint="default"/>
        <w:b w:val="0"/>
        <w:i w:val="0"/>
        <w:sz w:val="22"/>
      </w:rPr>
    </w:lvl>
    <w:lvl w:ilvl="6">
      <w:start w:val="1"/>
      <w:numFmt w:val="decimal"/>
      <w:lvlText w:val="%7."/>
      <w:lvlJc w:val="left"/>
      <w:pPr>
        <w:tabs>
          <w:tab w:val="num" w:pos="4320"/>
        </w:tabs>
        <w:ind w:left="4320" w:hanging="720"/>
      </w:pPr>
      <w:rPr>
        <w:rFonts w:ascii="Arial" w:hAnsi="Arial" w:hint="default"/>
      </w:rPr>
    </w:lvl>
    <w:lvl w:ilvl="7">
      <w:start w:val="1"/>
      <w:numFmt w:val="decimal"/>
      <w:lvlText w:val="%8."/>
      <w:lvlJc w:val="left"/>
      <w:pPr>
        <w:tabs>
          <w:tab w:val="num" w:pos="5040"/>
        </w:tabs>
        <w:ind w:left="5040" w:hanging="720"/>
      </w:pPr>
      <w:rPr>
        <w:rFonts w:ascii="Arial" w:hAnsi="Arial" w:hint="default"/>
        <w:b w:val="0"/>
        <w:i w:val="0"/>
        <w:sz w:val="22"/>
      </w:rPr>
    </w:lvl>
    <w:lvl w:ilvl="8">
      <w:start w:val="1"/>
      <w:numFmt w:val="decimal"/>
      <w:lvlText w:val="%9."/>
      <w:lvlJc w:val="left"/>
      <w:pPr>
        <w:tabs>
          <w:tab w:val="num" w:pos="5760"/>
        </w:tabs>
        <w:ind w:left="5760" w:hanging="720"/>
      </w:pPr>
      <w:rPr>
        <w:rFonts w:ascii="ar" w:hAnsi="ar" w:hint="default"/>
        <w:b w:val="0"/>
        <w:i w:val="0"/>
        <w:sz w:val="22"/>
      </w:rPr>
    </w:lvl>
  </w:abstractNum>
  <w:abstractNum w:abstractNumId="11" w15:restartNumberingAfterBreak="0">
    <w:nsid w:val="05845939"/>
    <w:multiLevelType w:val="multilevel"/>
    <w:tmpl w:val="743A2FEC"/>
    <w:lvl w:ilvl="0">
      <w:start w:val="72"/>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07579F4"/>
    <w:multiLevelType w:val="multilevel"/>
    <w:tmpl w:val="AD10C26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2B857BF"/>
    <w:multiLevelType w:val="multilevel"/>
    <w:tmpl w:val="F81AAF08"/>
    <w:lvl w:ilvl="0">
      <w:start w:val="55"/>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6543CD9"/>
    <w:multiLevelType w:val="multilevel"/>
    <w:tmpl w:val="1792AF00"/>
    <w:lvl w:ilvl="0">
      <w:start w:val="1"/>
      <w:numFmt w:val="decimal"/>
      <w:lvlText w:val="11.%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B0139ED"/>
    <w:multiLevelType w:val="multilevel"/>
    <w:tmpl w:val="F6DCE790"/>
    <w:lvl w:ilvl="0">
      <w:start w:val="30"/>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C5066F"/>
    <w:multiLevelType w:val="multilevel"/>
    <w:tmpl w:val="C7B88416"/>
    <w:lvl w:ilvl="0">
      <w:start w:val="1"/>
      <w:numFmt w:val="decimal"/>
      <w:pStyle w:val="Schparthead"/>
      <w:lvlText w:val="Part %1"/>
      <w:lvlJc w:val="left"/>
      <w:pPr>
        <w:tabs>
          <w:tab w:val="num" w:pos="720"/>
        </w:tabs>
        <w:ind w:left="72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368680A"/>
    <w:multiLevelType w:val="multilevel"/>
    <w:tmpl w:val="3E3287D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E3743B"/>
    <w:multiLevelType w:val="singleLevel"/>
    <w:tmpl w:val="209A3F66"/>
    <w:lvl w:ilvl="0">
      <w:start w:val="1"/>
      <w:numFmt w:val="decimal"/>
      <w:pStyle w:val="Schmainhead"/>
      <w:lvlText w:val="Schedule %1"/>
      <w:lvlJc w:val="left"/>
      <w:pPr>
        <w:tabs>
          <w:tab w:val="num" w:pos="1080"/>
        </w:tabs>
        <w:ind w:left="360" w:hanging="360"/>
      </w:pPr>
      <w:rPr>
        <w:rFonts w:hint="default"/>
      </w:rPr>
    </w:lvl>
  </w:abstractNum>
  <w:abstractNum w:abstractNumId="19" w15:restartNumberingAfterBreak="0">
    <w:nsid w:val="3D3B3DA2"/>
    <w:multiLevelType w:val="multilevel"/>
    <w:tmpl w:val="63F62D44"/>
    <w:lvl w:ilvl="0">
      <w:start w:val="1"/>
      <w:numFmt w:val="decimal"/>
      <w:lvlText w:val="41.%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2131EC6"/>
    <w:multiLevelType w:val="multilevel"/>
    <w:tmpl w:val="0382FDDC"/>
    <w:lvl w:ilvl="0">
      <w:start w:val="1"/>
      <w:numFmt w:val="decimal"/>
      <w:pStyle w:val="General1"/>
      <w:isLgl/>
      <w:lvlText w:val="%1."/>
      <w:lvlJc w:val="left"/>
      <w:pPr>
        <w:tabs>
          <w:tab w:val="num" w:pos="5398"/>
        </w:tabs>
        <w:ind w:left="5398" w:hanging="720"/>
      </w:pPr>
      <w:rPr>
        <w:rFonts w:hint="default"/>
        <w:b w:val="0"/>
        <w:i w:val="0"/>
        <w:color w:val="auto"/>
        <w:sz w:val="20"/>
        <w:szCs w:val="20"/>
        <w:u w:val="none"/>
      </w:rPr>
    </w:lvl>
    <w:lvl w:ilvl="1">
      <w:start w:val="1"/>
      <w:numFmt w:val="decimal"/>
      <w:pStyle w:val="General2"/>
      <w:isLgl/>
      <w:lvlText w:val="%1.%2"/>
      <w:lvlJc w:val="left"/>
      <w:pPr>
        <w:tabs>
          <w:tab w:val="num" w:pos="1440"/>
        </w:tabs>
        <w:ind w:left="1440" w:hanging="720"/>
      </w:pPr>
      <w:rPr>
        <w:rFonts w:hint="default"/>
        <w:b w:val="0"/>
        <w:i w:val="0"/>
        <w:color w:val="auto"/>
        <w:u w:val="none"/>
      </w:rPr>
    </w:lvl>
    <w:lvl w:ilvl="2">
      <w:start w:val="1"/>
      <w:numFmt w:val="decimal"/>
      <w:pStyle w:val="General3"/>
      <w:isLgl/>
      <w:lvlText w:val="%1.%2.%3"/>
      <w:lvlJc w:val="left"/>
      <w:pPr>
        <w:tabs>
          <w:tab w:val="num" w:pos="2160"/>
        </w:tabs>
        <w:ind w:left="2160" w:hanging="720"/>
      </w:pPr>
      <w:rPr>
        <w:rFonts w:hint="default"/>
        <w:b w:val="0"/>
        <w:i w:val="0"/>
        <w:color w:val="003D6A"/>
      </w:rPr>
    </w:lvl>
    <w:lvl w:ilvl="3">
      <w:start w:val="1"/>
      <w:numFmt w:val="lowerLetter"/>
      <w:pStyle w:val="General4"/>
      <w:lvlText w:val="(%4)"/>
      <w:lvlJc w:val="left"/>
      <w:pPr>
        <w:tabs>
          <w:tab w:val="num" w:pos="2880"/>
        </w:tabs>
        <w:ind w:left="2880" w:hanging="720"/>
      </w:pPr>
      <w:rPr>
        <w:rFonts w:hint="default"/>
        <w:b w:val="0"/>
        <w:i w:val="0"/>
        <w:color w:val="auto"/>
      </w:rPr>
    </w:lvl>
    <w:lvl w:ilvl="4">
      <w:start w:val="1"/>
      <w:numFmt w:val="lowerRoman"/>
      <w:pStyle w:val="General5"/>
      <w:lvlText w:val="(%5)"/>
      <w:lvlJc w:val="left"/>
      <w:pPr>
        <w:tabs>
          <w:tab w:val="num" w:pos="3600"/>
        </w:tabs>
        <w:ind w:left="3600" w:hanging="720"/>
      </w:pPr>
      <w:rPr>
        <w:rFonts w:hint="default"/>
        <w:color w:val="003D6A"/>
      </w:rPr>
    </w:lvl>
    <w:lvl w:ilvl="5">
      <w:start w:val="1"/>
      <w:numFmt w:val="decimal"/>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hint="default"/>
        <w:b w:val="0"/>
        <w:i w:val="0"/>
        <w:sz w:val="22"/>
      </w:rPr>
    </w:lvl>
    <w:lvl w:ilvl="8">
      <w:start w:val="1"/>
      <w:numFmt w:val="lowerRoman"/>
      <w:lvlText w:val="(%9)"/>
      <w:lvlJc w:val="left"/>
      <w:pPr>
        <w:tabs>
          <w:tab w:val="num" w:pos="3839"/>
        </w:tabs>
        <w:ind w:left="3686" w:hanging="567"/>
      </w:pPr>
      <w:rPr>
        <w:rFonts w:ascii="Arial" w:hAnsi="Arial" w:hint="default"/>
        <w:b w:val="0"/>
        <w:i w:val="0"/>
        <w:sz w:val="22"/>
      </w:rPr>
    </w:lvl>
  </w:abstractNum>
  <w:abstractNum w:abstractNumId="21" w15:restartNumberingAfterBreak="0">
    <w:nsid w:val="435E224B"/>
    <w:multiLevelType w:val="multilevel"/>
    <w:tmpl w:val="97E83046"/>
    <w:lvl w:ilvl="0">
      <w:start w:val="1"/>
      <w:numFmt w:val="decimal"/>
      <w:lvlText w:val="37.%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3A3066D"/>
    <w:multiLevelType w:val="multilevel"/>
    <w:tmpl w:val="6566984E"/>
    <w:lvl w:ilvl="0">
      <w:start w:val="6"/>
      <w:numFmt w:val="decimal"/>
      <w:lvlText w:val="37.%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3D50F58"/>
    <w:multiLevelType w:val="multilevel"/>
    <w:tmpl w:val="B1687ADA"/>
    <w:lvl w:ilvl="0">
      <w:start w:val="4"/>
      <w:numFmt w:val="decimal"/>
      <w:lvlText w:val="42.%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5371CA8"/>
    <w:multiLevelType w:val="multilevel"/>
    <w:tmpl w:val="235CE6FE"/>
    <w:lvl w:ilvl="0">
      <w:start w:val="1"/>
      <w:numFmt w:val="lowerLetter"/>
      <w:lvlText w:val="(%1)"/>
      <w:lvlJc w:val="left"/>
      <w:rPr>
        <w:rFonts w:ascii="Arial" w:eastAsia="Arial" w:hAnsi="Arial" w:cs="Arial"/>
        <w:b w:val="0"/>
        <w:bCs w:val="0"/>
        <w:i/>
        <w:iCs/>
        <w:smallCaps w:val="0"/>
        <w:strike w:val="0"/>
        <w:color w:val="000000"/>
        <w:spacing w:val="0"/>
        <w:w w:val="100"/>
        <w:position w:val="0"/>
        <w:sz w:val="19"/>
        <w:szCs w:val="19"/>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5E6E0D"/>
    <w:multiLevelType w:val="multilevel"/>
    <w:tmpl w:val="506A84AE"/>
    <w:lvl w:ilvl="0">
      <w:start w:val="13"/>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GB" w:eastAsia="en-GB" w:bidi="en-GB"/>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GB" w:eastAsia="en-GB" w:bidi="en-GB"/>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6752EA7"/>
    <w:multiLevelType w:val="multilevel"/>
    <w:tmpl w:val="DF74157E"/>
    <w:lvl w:ilvl="0">
      <w:start w:val="1"/>
      <w:numFmt w:val="decimal"/>
      <w:lvlText w:val="34.%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D087FE3"/>
    <w:multiLevelType w:val="multilevel"/>
    <w:tmpl w:val="D79AB966"/>
    <w:lvl w:ilvl="0">
      <w:start w:val="43"/>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GB" w:eastAsia="en-GB" w:bidi="en-GB"/>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GB" w:eastAsia="en-GB" w:bidi="en-GB"/>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EC64D25"/>
    <w:multiLevelType w:val="multilevel"/>
    <w:tmpl w:val="ABA8E95E"/>
    <w:lvl w:ilvl="0">
      <w:start w:val="1"/>
      <w:numFmt w:val="lowerLetter"/>
      <w:pStyle w:val="Definitiona"/>
      <w:lvlText w:val="(%1)"/>
      <w:lvlJc w:val="left"/>
      <w:pPr>
        <w:tabs>
          <w:tab w:val="num" w:pos="1080"/>
        </w:tabs>
        <w:ind w:left="1080" w:hanging="360"/>
      </w:pPr>
      <w:rPr>
        <w:rFonts w:hint="default"/>
      </w:rPr>
    </w:lvl>
    <w:lvl w:ilvl="1">
      <w:start w:val="1"/>
      <w:numFmt w:val="lowerRoman"/>
      <w:pStyle w:val="Definitioni"/>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50214BFA"/>
    <w:multiLevelType w:val="multilevel"/>
    <w:tmpl w:val="08E8EA9E"/>
    <w:lvl w:ilvl="0">
      <w:start w:val="48"/>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GB" w:eastAsia="en-GB" w:bidi="en-GB"/>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GB" w:eastAsia="en-GB" w:bidi="en-GB"/>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083776E"/>
    <w:multiLevelType w:val="multilevel"/>
    <w:tmpl w:val="2BA0F652"/>
    <w:lvl w:ilvl="0">
      <w:start w:val="1"/>
      <w:numFmt w:val="decimal"/>
      <w:lvlText w:val="38.%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6966731"/>
    <w:multiLevelType w:val="multilevel"/>
    <w:tmpl w:val="1228F170"/>
    <w:lvl w:ilvl="0">
      <w:start w:val="1"/>
      <w:numFmt w:val="upperLetter"/>
      <w:pStyle w:val="ABackground"/>
      <w:lvlText w:val="(%1)"/>
      <w:lvlJc w:val="left"/>
      <w:pPr>
        <w:tabs>
          <w:tab w:val="num" w:pos="720"/>
        </w:tabs>
        <w:ind w:left="720" w:hanging="720"/>
      </w:pPr>
      <w:rPr>
        <w:rFonts w:ascii="Arial" w:hAnsi="Arial" w:hint="default"/>
        <w:b w:val="0"/>
        <w:i w:val="0"/>
        <w:caps/>
        <w:color w:val="003D6A"/>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2" w15:restartNumberingAfterBreak="0">
    <w:nsid w:val="6FA840D5"/>
    <w:multiLevelType w:val="multilevel"/>
    <w:tmpl w:val="EDF42F2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5F0622"/>
    <w:multiLevelType w:val="multilevel"/>
    <w:tmpl w:val="D930A510"/>
    <w:lvl w:ilvl="0">
      <w:start w:val="1"/>
      <w:numFmt w:val="decimal"/>
      <w:lvlText w:val="7.%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71777AD"/>
    <w:multiLevelType w:val="multilevel"/>
    <w:tmpl w:val="10D65640"/>
    <w:lvl w:ilvl="0">
      <w:start w:val="1"/>
      <w:numFmt w:val="decimal"/>
      <w:pStyle w:val="1Parties"/>
      <w:lvlText w:val="(%1)"/>
      <w:lvlJc w:val="left"/>
      <w:pPr>
        <w:tabs>
          <w:tab w:val="num" w:pos="720"/>
        </w:tabs>
        <w:ind w:left="720" w:hanging="720"/>
      </w:pPr>
      <w:rPr>
        <w:rFonts w:hint="default"/>
        <w:color w:val="003D6A"/>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77D61255"/>
    <w:multiLevelType w:val="multilevel"/>
    <w:tmpl w:val="0DBE89A8"/>
    <w:lvl w:ilvl="0">
      <w:start w:val="1"/>
      <w:numFmt w:val="decimal"/>
      <w:pStyle w:val="Heading1"/>
      <w:lvlText w:val="%1."/>
      <w:lvlJc w:val="left"/>
      <w:pPr>
        <w:tabs>
          <w:tab w:val="num" w:pos="720"/>
        </w:tabs>
        <w:ind w:left="720" w:hanging="720"/>
      </w:pPr>
      <w:rPr>
        <w:rFonts w:hint="default"/>
        <w:b w:val="0"/>
        <w:i w:val="0"/>
        <w:caps/>
        <w:color w:val="003D6A"/>
      </w:rPr>
    </w:lvl>
    <w:lvl w:ilvl="1">
      <w:start w:val="1"/>
      <w:numFmt w:val="decimal"/>
      <w:pStyle w:val="Heading2"/>
      <w:lvlText w:val="%1.%2"/>
      <w:lvlJc w:val="left"/>
      <w:pPr>
        <w:tabs>
          <w:tab w:val="num" w:pos="720"/>
        </w:tabs>
        <w:ind w:left="720" w:hanging="720"/>
      </w:pPr>
      <w:rPr>
        <w:rFonts w:hint="default"/>
        <w:b w:val="0"/>
        <w:i w:val="0"/>
        <w:caps w:val="0"/>
        <w:color w:val="003D6A"/>
      </w:rPr>
    </w:lvl>
    <w:lvl w:ilvl="2">
      <w:start w:val="1"/>
      <w:numFmt w:val="decimal"/>
      <w:pStyle w:val="Heading3"/>
      <w:lvlText w:val="%1.%2.%3"/>
      <w:lvlJc w:val="left"/>
      <w:pPr>
        <w:tabs>
          <w:tab w:val="num" w:pos="1584"/>
        </w:tabs>
        <w:ind w:left="1584" w:hanging="864"/>
      </w:pPr>
      <w:rPr>
        <w:rFonts w:hint="default"/>
        <w:b w:val="0"/>
        <w:i w:val="0"/>
        <w:color w:val="003D6A"/>
      </w:rPr>
    </w:lvl>
    <w:lvl w:ilvl="3">
      <w:start w:val="1"/>
      <w:numFmt w:val="lowerLetter"/>
      <w:pStyle w:val="Heading4"/>
      <w:lvlText w:val="(%4)"/>
      <w:lvlJc w:val="left"/>
      <w:pPr>
        <w:tabs>
          <w:tab w:val="num" w:pos="2160"/>
        </w:tabs>
        <w:ind w:left="2160" w:hanging="576"/>
      </w:pPr>
      <w:rPr>
        <w:rFonts w:hint="default"/>
        <w:b w:val="0"/>
        <w:i w:val="0"/>
        <w:color w:val="003D6A"/>
      </w:rPr>
    </w:lvl>
    <w:lvl w:ilvl="4">
      <w:start w:val="1"/>
      <w:numFmt w:val="lowerRoman"/>
      <w:pStyle w:val="Heading5"/>
      <w:lvlText w:val="(%5)"/>
      <w:lvlJc w:val="left"/>
      <w:pPr>
        <w:tabs>
          <w:tab w:val="num" w:pos="2880"/>
        </w:tabs>
        <w:ind w:left="2880" w:hanging="720"/>
      </w:pPr>
      <w:rPr>
        <w:rFonts w:hint="default"/>
        <w:b w:val="0"/>
        <w:i w:val="0"/>
        <w:color w:val="003D6A"/>
      </w:rPr>
    </w:lvl>
    <w:lvl w:ilvl="5">
      <w:start w:val="1"/>
      <w:numFmt w:val="decimal"/>
      <w:lvlText w:val="%6."/>
      <w:lvlJc w:val="left"/>
      <w:pPr>
        <w:tabs>
          <w:tab w:val="num" w:pos="3600"/>
        </w:tabs>
        <w:ind w:left="3600" w:hanging="720"/>
      </w:pPr>
      <w:rPr>
        <w:rFonts w:ascii="Arial" w:hAnsi="Arial" w:hint="default"/>
        <w:b w:val="0"/>
        <w:i w:val="0"/>
        <w:sz w:val="22"/>
      </w:rPr>
    </w:lvl>
    <w:lvl w:ilvl="6">
      <w:start w:val="1"/>
      <w:numFmt w:val="decimal"/>
      <w:lvlText w:val="%7."/>
      <w:lvlJc w:val="left"/>
      <w:pPr>
        <w:tabs>
          <w:tab w:val="num" w:pos="4320"/>
        </w:tabs>
        <w:ind w:left="4320" w:hanging="720"/>
      </w:pPr>
      <w:rPr>
        <w:rFonts w:ascii="Arial" w:hAnsi="Arial" w:hint="default"/>
      </w:rPr>
    </w:lvl>
    <w:lvl w:ilvl="7">
      <w:start w:val="1"/>
      <w:numFmt w:val="decimal"/>
      <w:lvlText w:val="%8."/>
      <w:lvlJc w:val="left"/>
      <w:pPr>
        <w:tabs>
          <w:tab w:val="num" w:pos="5040"/>
        </w:tabs>
        <w:ind w:left="5040" w:hanging="720"/>
      </w:pPr>
      <w:rPr>
        <w:rFonts w:ascii="Arial" w:hAnsi="Arial" w:hint="default"/>
        <w:b w:val="0"/>
        <w:i w:val="0"/>
        <w:sz w:val="22"/>
      </w:rPr>
    </w:lvl>
    <w:lvl w:ilvl="8">
      <w:start w:val="1"/>
      <w:numFmt w:val="decimal"/>
      <w:lvlText w:val="%9."/>
      <w:lvlJc w:val="left"/>
      <w:pPr>
        <w:tabs>
          <w:tab w:val="num" w:pos="5760"/>
        </w:tabs>
        <w:ind w:left="5760" w:hanging="720"/>
      </w:pPr>
      <w:rPr>
        <w:rFonts w:ascii="Arial" w:hAnsi="Arial" w:hint="default"/>
        <w:b w:val="0"/>
        <w:i w:val="0"/>
        <w:sz w:val="22"/>
      </w:rPr>
    </w:lvl>
  </w:abstractNum>
  <w:abstractNum w:abstractNumId="36" w15:restartNumberingAfterBreak="0">
    <w:nsid w:val="7A915F21"/>
    <w:multiLevelType w:val="multilevel"/>
    <w:tmpl w:val="86A25C0A"/>
    <w:lvl w:ilvl="0">
      <w:start w:val="69"/>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DF74C8B"/>
    <w:multiLevelType w:val="multilevel"/>
    <w:tmpl w:val="862CE8EC"/>
    <w:lvl w:ilvl="0">
      <w:start w:val="5"/>
      <w:numFmt w:val="decimal"/>
      <w:lvlText w:val="37.%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85712787">
    <w:abstractNumId w:val="34"/>
  </w:num>
  <w:num w:numId="2" w16cid:durableId="1343049199">
    <w:abstractNumId w:val="31"/>
  </w:num>
  <w:num w:numId="3" w16cid:durableId="160586729">
    <w:abstractNumId w:val="28"/>
  </w:num>
  <w:num w:numId="4" w16cid:durableId="913009565">
    <w:abstractNumId w:val="20"/>
  </w:num>
  <w:num w:numId="5" w16cid:durableId="971207141">
    <w:abstractNumId w:val="35"/>
  </w:num>
  <w:num w:numId="6" w16cid:durableId="1355230039">
    <w:abstractNumId w:val="18"/>
  </w:num>
  <w:num w:numId="7" w16cid:durableId="1581014624">
    <w:abstractNumId w:val="16"/>
  </w:num>
  <w:num w:numId="8" w16cid:durableId="908269409">
    <w:abstractNumId w:val="10"/>
  </w:num>
  <w:num w:numId="9" w16cid:durableId="851533819">
    <w:abstractNumId w:val="33"/>
  </w:num>
  <w:num w:numId="10" w16cid:durableId="1580753827">
    <w:abstractNumId w:val="14"/>
  </w:num>
  <w:num w:numId="11" w16cid:durableId="30229043">
    <w:abstractNumId w:val="24"/>
  </w:num>
  <w:num w:numId="12" w16cid:durableId="305159299">
    <w:abstractNumId w:val="25"/>
  </w:num>
  <w:num w:numId="13" w16cid:durableId="393162255">
    <w:abstractNumId w:val="15"/>
  </w:num>
  <w:num w:numId="14" w16cid:durableId="1126391248">
    <w:abstractNumId w:val="26"/>
  </w:num>
  <w:num w:numId="15" w16cid:durableId="1927179363">
    <w:abstractNumId w:val="32"/>
  </w:num>
  <w:num w:numId="16" w16cid:durableId="674917335">
    <w:abstractNumId w:val="21"/>
  </w:num>
  <w:num w:numId="17" w16cid:durableId="528839149">
    <w:abstractNumId w:val="17"/>
  </w:num>
  <w:num w:numId="18" w16cid:durableId="1446265896">
    <w:abstractNumId w:val="22"/>
  </w:num>
  <w:num w:numId="19" w16cid:durableId="319189671">
    <w:abstractNumId w:val="12"/>
  </w:num>
  <w:num w:numId="20" w16cid:durableId="1101951022">
    <w:abstractNumId w:val="37"/>
  </w:num>
  <w:num w:numId="21" w16cid:durableId="1745033570">
    <w:abstractNumId w:val="30"/>
  </w:num>
  <w:num w:numId="22" w16cid:durableId="1439568019">
    <w:abstractNumId w:val="19"/>
  </w:num>
  <w:num w:numId="23" w16cid:durableId="2005618621">
    <w:abstractNumId w:val="23"/>
  </w:num>
  <w:num w:numId="24" w16cid:durableId="224873617">
    <w:abstractNumId w:val="27"/>
  </w:num>
  <w:num w:numId="25" w16cid:durableId="440494216">
    <w:abstractNumId w:val="29"/>
  </w:num>
  <w:num w:numId="26" w16cid:durableId="1487282144">
    <w:abstractNumId w:val="13"/>
  </w:num>
  <w:num w:numId="27" w16cid:durableId="97337921">
    <w:abstractNumId w:val="36"/>
  </w:num>
  <w:num w:numId="28" w16cid:durableId="688456326">
    <w:abstractNumId w:val="11"/>
  </w:num>
  <w:num w:numId="29" w16cid:durableId="6242406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72466623">
    <w:abstractNumId w:val="9"/>
  </w:num>
  <w:num w:numId="31" w16cid:durableId="303118772">
    <w:abstractNumId w:val="7"/>
  </w:num>
  <w:num w:numId="32" w16cid:durableId="834152101">
    <w:abstractNumId w:val="6"/>
  </w:num>
  <w:num w:numId="33" w16cid:durableId="342823687">
    <w:abstractNumId w:val="5"/>
  </w:num>
  <w:num w:numId="34" w16cid:durableId="523594948">
    <w:abstractNumId w:val="4"/>
  </w:num>
  <w:num w:numId="35" w16cid:durableId="1747259401">
    <w:abstractNumId w:val="8"/>
  </w:num>
  <w:num w:numId="36" w16cid:durableId="721251570">
    <w:abstractNumId w:val="3"/>
  </w:num>
  <w:num w:numId="37" w16cid:durableId="1670329567">
    <w:abstractNumId w:val="2"/>
  </w:num>
  <w:num w:numId="38" w16cid:durableId="329256613">
    <w:abstractNumId w:val="1"/>
  </w:num>
  <w:num w:numId="39" w16cid:durableId="1648123506">
    <w:abstractNumId w:val="0"/>
  </w:num>
  <w:num w:numId="40" w16cid:durableId="545722736">
    <w:abstractNumId w:val="20"/>
  </w:num>
  <w:num w:numId="41" w16cid:durableId="1399087841">
    <w:abstractNumId w:val="20"/>
  </w:num>
  <w:num w:numId="42" w16cid:durableId="2715236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60"/>
  <w:drawingGridVerticalSpacing w:val="435"/>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039"/>
    <w:rsid w:val="00006D24"/>
    <w:rsid w:val="0001048C"/>
    <w:rsid w:val="000161A2"/>
    <w:rsid w:val="0002437C"/>
    <w:rsid w:val="00033472"/>
    <w:rsid w:val="00035C72"/>
    <w:rsid w:val="00043689"/>
    <w:rsid w:val="00066D04"/>
    <w:rsid w:val="0008423E"/>
    <w:rsid w:val="0009775F"/>
    <w:rsid w:val="000B0CC0"/>
    <w:rsid w:val="000B1012"/>
    <w:rsid w:val="000C1737"/>
    <w:rsid w:val="000C4B4D"/>
    <w:rsid w:val="000C6CD2"/>
    <w:rsid w:val="000E45A9"/>
    <w:rsid w:val="000F1C6E"/>
    <w:rsid w:val="000F2523"/>
    <w:rsid w:val="000F2FA1"/>
    <w:rsid w:val="000F5BD7"/>
    <w:rsid w:val="00106ECD"/>
    <w:rsid w:val="00123902"/>
    <w:rsid w:val="0013258F"/>
    <w:rsid w:val="00132D10"/>
    <w:rsid w:val="00133186"/>
    <w:rsid w:val="00134B48"/>
    <w:rsid w:val="00143A5D"/>
    <w:rsid w:val="001533E2"/>
    <w:rsid w:val="00164312"/>
    <w:rsid w:val="00167258"/>
    <w:rsid w:val="0019443C"/>
    <w:rsid w:val="001A6D9C"/>
    <w:rsid w:val="001C01EB"/>
    <w:rsid w:val="001C303C"/>
    <w:rsid w:val="001C4B8C"/>
    <w:rsid w:val="001C6A43"/>
    <w:rsid w:val="001C7DBB"/>
    <w:rsid w:val="001D4A04"/>
    <w:rsid w:val="001D5215"/>
    <w:rsid w:val="00202143"/>
    <w:rsid w:val="002039CA"/>
    <w:rsid w:val="00203B0A"/>
    <w:rsid w:val="00203BE6"/>
    <w:rsid w:val="002373C1"/>
    <w:rsid w:val="002403D6"/>
    <w:rsid w:val="0024383D"/>
    <w:rsid w:val="002475AE"/>
    <w:rsid w:val="00252C25"/>
    <w:rsid w:val="00253238"/>
    <w:rsid w:val="00253810"/>
    <w:rsid w:val="002565B0"/>
    <w:rsid w:val="002661F6"/>
    <w:rsid w:val="002679EC"/>
    <w:rsid w:val="002702A3"/>
    <w:rsid w:val="00275753"/>
    <w:rsid w:val="00281924"/>
    <w:rsid w:val="002823D5"/>
    <w:rsid w:val="00296098"/>
    <w:rsid w:val="002A097A"/>
    <w:rsid w:val="002A1AF7"/>
    <w:rsid w:val="002A1C32"/>
    <w:rsid w:val="002B6F15"/>
    <w:rsid w:val="002C1487"/>
    <w:rsid w:val="002C2CA2"/>
    <w:rsid w:val="002C4B92"/>
    <w:rsid w:val="002C76C9"/>
    <w:rsid w:val="002D5568"/>
    <w:rsid w:val="002E1EDB"/>
    <w:rsid w:val="002E258E"/>
    <w:rsid w:val="002E3FAE"/>
    <w:rsid w:val="002E620B"/>
    <w:rsid w:val="002F3428"/>
    <w:rsid w:val="003022CA"/>
    <w:rsid w:val="00302BF3"/>
    <w:rsid w:val="00306ECC"/>
    <w:rsid w:val="003073B0"/>
    <w:rsid w:val="003338B5"/>
    <w:rsid w:val="0035015D"/>
    <w:rsid w:val="00351BE0"/>
    <w:rsid w:val="003726DC"/>
    <w:rsid w:val="00392474"/>
    <w:rsid w:val="003A27BF"/>
    <w:rsid w:val="003A4354"/>
    <w:rsid w:val="003A6FB0"/>
    <w:rsid w:val="003B1856"/>
    <w:rsid w:val="003B33A6"/>
    <w:rsid w:val="003B35BC"/>
    <w:rsid w:val="003B6844"/>
    <w:rsid w:val="003D3023"/>
    <w:rsid w:val="003D5FFA"/>
    <w:rsid w:val="003E1D2F"/>
    <w:rsid w:val="003F6C66"/>
    <w:rsid w:val="00403E2B"/>
    <w:rsid w:val="004044DC"/>
    <w:rsid w:val="00410AF5"/>
    <w:rsid w:val="00431AD6"/>
    <w:rsid w:val="00433150"/>
    <w:rsid w:val="0043527E"/>
    <w:rsid w:val="004355D6"/>
    <w:rsid w:val="00470280"/>
    <w:rsid w:val="0048117D"/>
    <w:rsid w:val="00487CF0"/>
    <w:rsid w:val="00495B32"/>
    <w:rsid w:val="004A29BC"/>
    <w:rsid w:val="004B5A9E"/>
    <w:rsid w:val="004D1D8B"/>
    <w:rsid w:val="004E2F1D"/>
    <w:rsid w:val="004E318C"/>
    <w:rsid w:val="004E375E"/>
    <w:rsid w:val="004F2F69"/>
    <w:rsid w:val="004F6D77"/>
    <w:rsid w:val="0050498D"/>
    <w:rsid w:val="00510DE0"/>
    <w:rsid w:val="00513C1C"/>
    <w:rsid w:val="00516AD0"/>
    <w:rsid w:val="00522AD3"/>
    <w:rsid w:val="00523425"/>
    <w:rsid w:val="00524BAC"/>
    <w:rsid w:val="00540420"/>
    <w:rsid w:val="00540E34"/>
    <w:rsid w:val="0057110E"/>
    <w:rsid w:val="005B226F"/>
    <w:rsid w:val="005B2521"/>
    <w:rsid w:val="005B45E9"/>
    <w:rsid w:val="005B7C38"/>
    <w:rsid w:val="005C02CB"/>
    <w:rsid w:val="005E1C57"/>
    <w:rsid w:val="005F7857"/>
    <w:rsid w:val="006005D8"/>
    <w:rsid w:val="00603C8D"/>
    <w:rsid w:val="00617A52"/>
    <w:rsid w:val="00623E15"/>
    <w:rsid w:val="006343B3"/>
    <w:rsid w:val="006366C2"/>
    <w:rsid w:val="00637EA2"/>
    <w:rsid w:val="006518B2"/>
    <w:rsid w:val="006638AB"/>
    <w:rsid w:val="0067243C"/>
    <w:rsid w:val="006766C0"/>
    <w:rsid w:val="00681936"/>
    <w:rsid w:val="00694654"/>
    <w:rsid w:val="006B3DB6"/>
    <w:rsid w:val="006B5BDE"/>
    <w:rsid w:val="006C0FAC"/>
    <w:rsid w:val="006C6EC1"/>
    <w:rsid w:val="006D088A"/>
    <w:rsid w:val="006D1066"/>
    <w:rsid w:val="006D3E77"/>
    <w:rsid w:val="006D3FC5"/>
    <w:rsid w:val="006E19F7"/>
    <w:rsid w:val="006E1ADB"/>
    <w:rsid w:val="006F51E1"/>
    <w:rsid w:val="00707971"/>
    <w:rsid w:val="00720E1F"/>
    <w:rsid w:val="00727CAC"/>
    <w:rsid w:val="007353C7"/>
    <w:rsid w:val="007455A7"/>
    <w:rsid w:val="007561FB"/>
    <w:rsid w:val="00762B1C"/>
    <w:rsid w:val="00765039"/>
    <w:rsid w:val="00776F4D"/>
    <w:rsid w:val="00783193"/>
    <w:rsid w:val="00785278"/>
    <w:rsid w:val="00787E39"/>
    <w:rsid w:val="007A1B71"/>
    <w:rsid w:val="007A5CBE"/>
    <w:rsid w:val="007A5E28"/>
    <w:rsid w:val="007C1CE2"/>
    <w:rsid w:val="007C5BFF"/>
    <w:rsid w:val="007C61E8"/>
    <w:rsid w:val="007D255C"/>
    <w:rsid w:val="007F019E"/>
    <w:rsid w:val="007F0EF0"/>
    <w:rsid w:val="007F4B08"/>
    <w:rsid w:val="007F7C37"/>
    <w:rsid w:val="00816123"/>
    <w:rsid w:val="00816967"/>
    <w:rsid w:val="00834C0D"/>
    <w:rsid w:val="00842CA0"/>
    <w:rsid w:val="008462EC"/>
    <w:rsid w:val="0086286E"/>
    <w:rsid w:val="00864F0E"/>
    <w:rsid w:val="00870D28"/>
    <w:rsid w:val="00873A77"/>
    <w:rsid w:val="008840FE"/>
    <w:rsid w:val="008A030C"/>
    <w:rsid w:val="008A49D7"/>
    <w:rsid w:val="008B1AB8"/>
    <w:rsid w:val="008B4A6E"/>
    <w:rsid w:val="008B7B7E"/>
    <w:rsid w:val="008C5DFA"/>
    <w:rsid w:val="008D1374"/>
    <w:rsid w:val="008D583F"/>
    <w:rsid w:val="008D74C0"/>
    <w:rsid w:val="008F11E5"/>
    <w:rsid w:val="00903850"/>
    <w:rsid w:val="00903AA8"/>
    <w:rsid w:val="0091440A"/>
    <w:rsid w:val="00915049"/>
    <w:rsid w:val="00916E3B"/>
    <w:rsid w:val="00923850"/>
    <w:rsid w:val="009411CA"/>
    <w:rsid w:val="00953985"/>
    <w:rsid w:val="009548D7"/>
    <w:rsid w:val="009614E5"/>
    <w:rsid w:val="00984DB6"/>
    <w:rsid w:val="00994820"/>
    <w:rsid w:val="009A0A87"/>
    <w:rsid w:val="009A2B55"/>
    <w:rsid w:val="009D02D4"/>
    <w:rsid w:val="009D355A"/>
    <w:rsid w:val="009E0C14"/>
    <w:rsid w:val="00A0161E"/>
    <w:rsid w:val="00A050F9"/>
    <w:rsid w:val="00A151EB"/>
    <w:rsid w:val="00A31A72"/>
    <w:rsid w:val="00A3632D"/>
    <w:rsid w:val="00A72D52"/>
    <w:rsid w:val="00A755F0"/>
    <w:rsid w:val="00A80813"/>
    <w:rsid w:val="00A920E2"/>
    <w:rsid w:val="00AB1761"/>
    <w:rsid w:val="00AC1158"/>
    <w:rsid w:val="00AF643A"/>
    <w:rsid w:val="00AF6EC6"/>
    <w:rsid w:val="00B0411B"/>
    <w:rsid w:val="00B12D63"/>
    <w:rsid w:val="00B13980"/>
    <w:rsid w:val="00B20E29"/>
    <w:rsid w:val="00B307FA"/>
    <w:rsid w:val="00B5111A"/>
    <w:rsid w:val="00B54FF2"/>
    <w:rsid w:val="00B55067"/>
    <w:rsid w:val="00B5623F"/>
    <w:rsid w:val="00B75A07"/>
    <w:rsid w:val="00B9309E"/>
    <w:rsid w:val="00BB0663"/>
    <w:rsid w:val="00BB45E6"/>
    <w:rsid w:val="00BD16D9"/>
    <w:rsid w:val="00BD45AF"/>
    <w:rsid w:val="00BE148A"/>
    <w:rsid w:val="00BE492B"/>
    <w:rsid w:val="00BE7DC9"/>
    <w:rsid w:val="00BF1483"/>
    <w:rsid w:val="00BF7574"/>
    <w:rsid w:val="00C0752A"/>
    <w:rsid w:val="00C07C5F"/>
    <w:rsid w:val="00C1447A"/>
    <w:rsid w:val="00C15822"/>
    <w:rsid w:val="00C34140"/>
    <w:rsid w:val="00C35D75"/>
    <w:rsid w:val="00C364C0"/>
    <w:rsid w:val="00C4394D"/>
    <w:rsid w:val="00C44190"/>
    <w:rsid w:val="00C44ED0"/>
    <w:rsid w:val="00C510BC"/>
    <w:rsid w:val="00C54814"/>
    <w:rsid w:val="00C5591C"/>
    <w:rsid w:val="00C71AF4"/>
    <w:rsid w:val="00C75FCD"/>
    <w:rsid w:val="00CA63B5"/>
    <w:rsid w:val="00CB024A"/>
    <w:rsid w:val="00CD28F5"/>
    <w:rsid w:val="00CD2DED"/>
    <w:rsid w:val="00CD6FC0"/>
    <w:rsid w:val="00CE09B7"/>
    <w:rsid w:val="00CE50E2"/>
    <w:rsid w:val="00CE5D97"/>
    <w:rsid w:val="00CF0F56"/>
    <w:rsid w:val="00CF2290"/>
    <w:rsid w:val="00D127C4"/>
    <w:rsid w:val="00D12C1B"/>
    <w:rsid w:val="00D169C2"/>
    <w:rsid w:val="00D31CA4"/>
    <w:rsid w:val="00D5737B"/>
    <w:rsid w:val="00D606CF"/>
    <w:rsid w:val="00D611AE"/>
    <w:rsid w:val="00D66305"/>
    <w:rsid w:val="00D675C2"/>
    <w:rsid w:val="00D846A1"/>
    <w:rsid w:val="00D972CB"/>
    <w:rsid w:val="00DA4A5F"/>
    <w:rsid w:val="00DB5A89"/>
    <w:rsid w:val="00DD0233"/>
    <w:rsid w:val="00DD7224"/>
    <w:rsid w:val="00DE368B"/>
    <w:rsid w:val="00DF5D9E"/>
    <w:rsid w:val="00E0233B"/>
    <w:rsid w:val="00E05253"/>
    <w:rsid w:val="00E11B1F"/>
    <w:rsid w:val="00E1414B"/>
    <w:rsid w:val="00E144FA"/>
    <w:rsid w:val="00E34688"/>
    <w:rsid w:val="00E3645C"/>
    <w:rsid w:val="00E458E3"/>
    <w:rsid w:val="00E4590B"/>
    <w:rsid w:val="00E55A25"/>
    <w:rsid w:val="00E82148"/>
    <w:rsid w:val="00E8248C"/>
    <w:rsid w:val="00E837A4"/>
    <w:rsid w:val="00E87673"/>
    <w:rsid w:val="00E87D7D"/>
    <w:rsid w:val="00E93C7E"/>
    <w:rsid w:val="00EA15B6"/>
    <w:rsid w:val="00ED3957"/>
    <w:rsid w:val="00EE1F9A"/>
    <w:rsid w:val="00EF1231"/>
    <w:rsid w:val="00EF7954"/>
    <w:rsid w:val="00F12244"/>
    <w:rsid w:val="00F26E2F"/>
    <w:rsid w:val="00F357CE"/>
    <w:rsid w:val="00F36200"/>
    <w:rsid w:val="00F362D5"/>
    <w:rsid w:val="00F42B84"/>
    <w:rsid w:val="00F42F5E"/>
    <w:rsid w:val="00F44576"/>
    <w:rsid w:val="00F47A13"/>
    <w:rsid w:val="00F50460"/>
    <w:rsid w:val="00F50993"/>
    <w:rsid w:val="00F647C1"/>
    <w:rsid w:val="00F724F4"/>
    <w:rsid w:val="00F834E9"/>
    <w:rsid w:val="00F839B7"/>
    <w:rsid w:val="00F8680F"/>
    <w:rsid w:val="00F900A7"/>
    <w:rsid w:val="00F92BEC"/>
    <w:rsid w:val="00F92D22"/>
    <w:rsid w:val="00FA5FCA"/>
    <w:rsid w:val="00FA69B2"/>
    <w:rsid w:val="00FB7699"/>
    <w:rsid w:val="00FC00E8"/>
    <w:rsid w:val="00FC266E"/>
    <w:rsid w:val="00FC578C"/>
    <w:rsid w:val="00FC7231"/>
    <w:rsid w:val="00FD4F23"/>
    <w:rsid w:val="00FE7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7365322"/>
  <w15:docId w15:val="{5F85B466-114E-4E54-ACAC-92EF70A5C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12" w:qFormat="1"/>
    <w:lsdException w:name="heading 2" w:semiHidden="1" w:uiPriority="12" w:unhideWhenUsed="1" w:qFormat="1"/>
    <w:lsdException w:name="heading 3" w:semiHidden="1" w:uiPriority="12" w:unhideWhenUsed="1" w:qFormat="1"/>
    <w:lsdException w:name="heading 4" w:semiHidden="1" w:uiPriority="12" w:unhideWhenUsed="1" w:qFormat="1"/>
    <w:lsdException w:name="heading 5" w:semiHidden="1" w:uiPriority="12"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4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4"/>
    <w:qFormat/>
    <w:rsid w:val="000F2523"/>
    <w:pPr>
      <w:spacing w:after="240" w:line="300" w:lineRule="atLeast"/>
    </w:pPr>
    <w:rPr>
      <w:rFonts w:ascii="Open Sans" w:eastAsia="Times New Roman" w:hAnsi="Open Sans" w:cs="Times New Roman"/>
      <w:color w:val="3E3F3E"/>
      <w:szCs w:val="20"/>
    </w:rPr>
  </w:style>
  <w:style w:type="paragraph" w:styleId="Heading1">
    <w:name w:val="heading 1"/>
    <w:aliases w:val="1"/>
    <w:basedOn w:val="Normal"/>
    <w:link w:val="Heading1Char"/>
    <w:uiPriority w:val="12"/>
    <w:qFormat/>
    <w:rsid w:val="00B307FA"/>
    <w:pPr>
      <w:keepNext/>
      <w:numPr>
        <w:numId w:val="5"/>
      </w:numPr>
      <w:spacing w:before="60"/>
      <w:outlineLvl w:val="0"/>
    </w:pPr>
    <w:rPr>
      <w:b/>
      <w:caps/>
      <w:lang w:val="en-GB"/>
    </w:rPr>
  </w:style>
  <w:style w:type="paragraph" w:styleId="Heading2">
    <w:name w:val="heading 2"/>
    <w:aliases w:val="2"/>
    <w:basedOn w:val="Normal"/>
    <w:link w:val="Heading2Char"/>
    <w:uiPriority w:val="12"/>
    <w:qFormat/>
    <w:rsid w:val="0048117D"/>
    <w:pPr>
      <w:numPr>
        <w:ilvl w:val="1"/>
        <w:numId w:val="5"/>
      </w:numPr>
      <w:tabs>
        <w:tab w:val="left" w:pos="1440"/>
      </w:tabs>
      <w:jc w:val="both"/>
      <w:outlineLvl w:val="1"/>
    </w:pPr>
    <w:rPr>
      <w:lang w:val="en-GB"/>
    </w:rPr>
  </w:style>
  <w:style w:type="paragraph" w:styleId="Heading3">
    <w:name w:val="heading 3"/>
    <w:aliases w:val="3"/>
    <w:basedOn w:val="Normal"/>
    <w:link w:val="Heading3Char"/>
    <w:uiPriority w:val="12"/>
    <w:qFormat/>
    <w:rsid w:val="00EF1231"/>
    <w:pPr>
      <w:numPr>
        <w:ilvl w:val="2"/>
        <w:numId w:val="5"/>
      </w:numPr>
      <w:jc w:val="both"/>
      <w:outlineLvl w:val="2"/>
    </w:pPr>
    <w:rPr>
      <w:lang w:val="en-GB"/>
    </w:rPr>
  </w:style>
  <w:style w:type="paragraph" w:styleId="Heading4">
    <w:name w:val="heading 4"/>
    <w:aliases w:val="4"/>
    <w:basedOn w:val="Normal"/>
    <w:link w:val="Heading4Char"/>
    <w:uiPriority w:val="12"/>
    <w:qFormat/>
    <w:rsid w:val="00FD4F23"/>
    <w:pPr>
      <w:numPr>
        <w:ilvl w:val="3"/>
        <w:numId w:val="5"/>
      </w:numPr>
      <w:outlineLvl w:val="3"/>
    </w:pPr>
  </w:style>
  <w:style w:type="paragraph" w:styleId="Heading5">
    <w:name w:val="heading 5"/>
    <w:aliases w:val="5"/>
    <w:basedOn w:val="Normal"/>
    <w:link w:val="Heading5Char"/>
    <w:uiPriority w:val="12"/>
    <w:qFormat/>
    <w:rsid w:val="00FD4F23"/>
    <w:pPr>
      <w:numPr>
        <w:ilvl w:val="4"/>
        <w:numId w:val="5"/>
      </w:numPr>
      <w:outlineLvl w:val="4"/>
    </w:pPr>
  </w:style>
  <w:style w:type="paragraph" w:styleId="Heading6">
    <w:name w:val="heading 6"/>
    <w:basedOn w:val="Normal"/>
    <w:next w:val="Normal"/>
    <w:link w:val="Heading6Char"/>
    <w:autoRedefine/>
    <w:uiPriority w:val="99"/>
    <w:semiHidden/>
    <w:qFormat/>
    <w:rsid w:val="00FD4F23"/>
    <w:pPr>
      <w:keepNext/>
      <w:spacing w:before="160" w:after="80"/>
      <w:outlineLvl w:val="5"/>
    </w:pPr>
    <w:rPr>
      <w:b/>
    </w:rPr>
  </w:style>
  <w:style w:type="paragraph" w:styleId="Heading7">
    <w:name w:val="heading 7"/>
    <w:basedOn w:val="Normal"/>
    <w:next w:val="Normal"/>
    <w:link w:val="Heading7Char"/>
    <w:uiPriority w:val="12"/>
    <w:semiHidden/>
    <w:qFormat/>
    <w:rsid w:val="006366C2"/>
    <w:pPr>
      <w:keepNext/>
      <w:tabs>
        <w:tab w:val="right" w:pos="8647"/>
      </w:tabs>
      <w:outlineLvl w:val="6"/>
    </w:pPr>
    <w:rPr>
      <w:rFonts w:ascii="Open Sans SemiBold" w:hAnsi="Open Sans SemiBold" w:cs="Open Sans SemiBold"/>
      <w:color w:val="3F3E3F"/>
      <w:sz w:val="28"/>
      <w:lang w:val="en-GB"/>
    </w:rPr>
  </w:style>
  <w:style w:type="paragraph" w:styleId="Heading8">
    <w:name w:val="heading 8"/>
    <w:basedOn w:val="Normal"/>
    <w:next w:val="Normal"/>
    <w:link w:val="Heading8Char"/>
    <w:autoRedefine/>
    <w:uiPriority w:val="12"/>
    <w:semiHidden/>
    <w:qFormat/>
    <w:rsid w:val="000F2523"/>
    <w:pPr>
      <w:keepNext/>
      <w:pageBreakBefore/>
      <w:pBdr>
        <w:bottom w:val="single" w:sz="4" w:space="1" w:color="auto"/>
      </w:pBdr>
      <w:spacing w:before="600" w:after="120"/>
      <w:ind w:right="-49"/>
      <w:outlineLvl w:val="7"/>
    </w:pPr>
    <w:rPr>
      <w:rFonts w:ascii="Open Sans Light" w:hAnsi="Open Sans Light" w:cs="Open Sans Light"/>
      <w:b/>
      <w:color w:val="003D6A"/>
      <w:sz w:val="36"/>
      <w:szCs w:val="36"/>
      <w:lang w:val="en-GB"/>
    </w:rPr>
  </w:style>
  <w:style w:type="paragraph" w:styleId="Heading9">
    <w:name w:val="heading 9"/>
    <w:basedOn w:val="Normal"/>
    <w:link w:val="Heading9Char"/>
    <w:uiPriority w:val="12"/>
    <w:semiHidden/>
    <w:qFormat/>
    <w:rsid w:val="00FD4F23"/>
    <w:pPr>
      <w:shd w:val="clear" w:color="000000" w:fill="FFFFFF"/>
      <w:tabs>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60"/>
      <w:outlineLvl w:val="8"/>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45"/>
    <w:qFormat/>
    <w:rsid w:val="006B3DB6"/>
    <w:pPr>
      <w:spacing w:after="0" w:line="240" w:lineRule="auto"/>
    </w:pPr>
    <w:rPr>
      <w:rFonts w:ascii="Arial" w:hAnsi="Arial"/>
      <w:sz w:val="20"/>
    </w:rPr>
  </w:style>
  <w:style w:type="paragraph" w:customStyle="1" w:styleId="1Parties">
    <w:name w:val="(1) Parties"/>
    <w:basedOn w:val="Normal"/>
    <w:rsid w:val="00FD4F23"/>
    <w:pPr>
      <w:numPr>
        <w:numId w:val="1"/>
      </w:numPr>
      <w:spacing w:before="120" w:after="120"/>
    </w:pPr>
  </w:style>
  <w:style w:type="paragraph" w:customStyle="1" w:styleId="ABackground">
    <w:name w:val="(A) Background"/>
    <w:basedOn w:val="Normal"/>
    <w:rsid w:val="00FD4F23"/>
    <w:pPr>
      <w:numPr>
        <w:numId w:val="2"/>
      </w:numPr>
      <w:spacing w:before="120" w:after="120"/>
    </w:pPr>
  </w:style>
  <w:style w:type="paragraph" w:customStyle="1" w:styleId="1stIntroHeadings">
    <w:name w:val="1stIntroHeadings"/>
    <w:basedOn w:val="Normal"/>
    <w:next w:val="Normal"/>
    <w:rsid w:val="00CE50E2"/>
    <w:pPr>
      <w:tabs>
        <w:tab w:val="left" w:pos="709"/>
      </w:tabs>
      <w:spacing w:before="120" w:after="120"/>
    </w:pPr>
    <w:rPr>
      <w:rFonts w:cs="Open Sans"/>
      <w:b/>
      <w:lang w:val="en-GB"/>
    </w:rPr>
  </w:style>
  <w:style w:type="paragraph" w:customStyle="1" w:styleId="AppendixHeading">
    <w:name w:val="Appendix Heading"/>
    <w:basedOn w:val="Normal"/>
    <w:next w:val="Normal"/>
    <w:uiPriority w:val="29"/>
    <w:rsid w:val="00FD4F23"/>
    <w:pPr>
      <w:keepNext/>
      <w:tabs>
        <w:tab w:val="left" w:pos="1584"/>
        <w:tab w:val="num" w:pos="1800"/>
      </w:tabs>
      <w:spacing w:line="240" w:lineRule="auto"/>
      <w:outlineLvl w:val="0"/>
    </w:pPr>
    <w:rPr>
      <w:b/>
      <w:caps/>
      <w:kern w:val="28"/>
    </w:rPr>
  </w:style>
  <w:style w:type="paragraph" w:customStyle="1" w:styleId="AppendixText">
    <w:name w:val="Appendix Text"/>
    <w:basedOn w:val="Normal"/>
    <w:uiPriority w:val="29"/>
    <w:rsid w:val="00FD4F23"/>
    <w:pPr>
      <w:spacing w:after="200" w:line="240" w:lineRule="auto"/>
    </w:pPr>
  </w:style>
  <w:style w:type="paragraph" w:customStyle="1" w:styleId="Bodyclause">
    <w:name w:val="Body clause"/>
    <w:aliases w:val="Indented Paragraph"/>
    <w:basedOn w:val="Normal"/>
    <w:uiPriority w:val="15"/>
    <w:qFormat/>
    <w:rsid w:val="00FD4F23"/>
    <w:pPr>
      <w:ind w:left="720"/>
    </w:pPr>
  </w:style>
  <w:style w:type="character" w:customStyle="1" w:styleId="Heading1Char">
    <w:name w:val="Heading 1 Char"/>
    <w:aliases w:val="1 Char"/>
    <w:basedOn w:val="DefaultParagraphFont"/>
    <w:link w:val="Heading1"/>
    <w:uiPriority w:val="12"/>
    <w:rsid w:val="00B307FA"/>
    <w:rPr>
      <w:rFonts w:ascii="Open Sans" w:eastAsia="Times New Roman" w:hAnsi="Open Sans" w:cs="Times New Roman"/>
      <w:b/>
      <w:caps/>
      <w:color w:val="3E3F3E"/>
      <w:szCs w:val="20"/>
      <w:lang w:val="en-GB"/>
    </w:rPr>
  </w:style>
  <w:style w:type="paragraph" w:customStyle="1" w:styleId="Bodysubpara">
    <w:name w:val="Body sub para"/>
    <w:basedOn w:val="Normal"/>
    <w:next w:val="Heading3"/>
    <w:uiPriority w:val="1"/>
    <w:semiHidden/>
    <w:qFormat/>
    <w:rsid w:val="00FD4F23"/>
    <w:pPr>
      <w:spacing w:after="120"/>
      <w:ind w:left="1584"/>
    </w:pPr>
  </w:style>
  <w:style w:type="character" w:customStyle="1" w:styleId="Heading3Char">
    <w:name w:val="Heading 3 Char"/>
    <w:aliases w:val="3 Char"/>
    <w:basedOn w:val="DefaultParagraphFont"/>
    <w:link w:val="Heading3"/>
    <w:uiPriority w:val="12"/>
    <w:rsid w:val="00EF1231"/>
    <w:rPr>
      <w:rFonts w:ascii="Open Sans" w:eastAsia="Times New Roman" w:hAnsi="Open Sans" w:cs="Times New Roman"/>
      <w:color w:val="3E3F3E"/>
      <w:szCs w:val="20"/>
      <w:lang w:val="en-GB"/>
    </w:rPr>
  </w:style>
  <w:style w:type="paragraph" w:styleId="BodyText">
    <w:name w:val="Body Text"/>
    <w:aliases w:val="Paragraph"/>
    <w:basedOn w:val="Normal"/>
    <w:link w:val="BodyTextChar"/>
    <w:uiPriority w:val="14"/>
    <w:qFormat/>
    <w:rsid w:val="00FD4F23"/>
  </w:style>
  <w:style w:type="character" w:customStyle="1" w:styleId="BodyTextChar">
    <w:name w:val="Body Text Char"/>
    <w:aliases w:val="Paragraph Char"/>
    <w:basedOn w:val="DefaultParagraphFont"/>
    <w:link w:val="BodyText"/>
    <w:uiPriority w:val="14"/>
    <w:rsid w:val="00F8680F"/>
    <w:rPr>
      <w:rFonts w:ascii="Arial" w:eastAsia="Times New Roman" w:hAnsi="Arial" w:cs="Times New Roman"/>
      <w:sz w:val="20"/>
      <w:szCs w:val="20"/>
    </w:rPr>
  </w:style>
  <w:style w:type="paragraph" w:styleId="Caption">
    <w:name w:val="caption"/>
    <w:basedOn w:val="Normal"/>
    <w:next w:val="Normal"/>
    <w:uiPriority w:val="99"/>
    <w:semiHidden/>
    <w:qFormat/>
    <w:rsid w:val="00FD4F23"/>
  </w:style>
  <w:style w:type="paragraph" w:customStyle="1" w:styleId="Definitiona">
    <w:name w:val="Definition (a)"/>
    <w:basedOn w:val="Normal"/>
    <w:uiPriority w:val="10"/>
    <w:rsid w:val="00FD4F23"/>
    <w:pPr>
      <w:numPr>
        <w:numId w:val="3"/>
      </w:numPr>
      <w:shd w:val="clear" w:color="000000" w:fill="FFFFFF"/>
      <w:spacing w:after="120"/>
    </w:pPr>
  </w:style>
  <w:style w:type="paragraph" w:customStyle="1" w:styleId="Definitioni">
    <w:name w:val="Definition (i)"/>
    <w:basedOn w:val="Normal"/>
    <w:uiPriority w:val="10"/>
    <w:rsid w:val="00FD4F23"/>
    <w:pPr>
      <w:numPr>
        <w:ilvl w:val="1"/>
        <w:numId w:val="3"/>
      </w:numPr>
      <w:shd w:val="clear" w:color="000000" w:fill="FFFFFF"/>
      <w:spacing w:after="120"/>
    </w:pPr>
  </w:style>
  <w:style w:type="paragraph" w:customStyle="1" w:styleId="Definitions">
    <w:name w:val="Definitions"/>
    <w:basedOn w:val="Normal"/>
    <w:rsid w:val="00FD4F23"/>
    <w:pPr>
      <w:tabs>
        <w:tab w:val="left" w:pos="709"/>
      </w:tabs>
      <w:spacing w:after="120"/>
      <w:ind w:left="720"/>
    </w:pPr>
  </w:style>
  <w:style w:type="paragraph" w:styleId="DocumentMap">
    <w:name w:val="Document Map"/>
    <w:basedOn w:val="Normal"/>
    <w:link w:val="DocumentMapChar"/>
    <w:uiPriority w:val="99"/>
    <w:semiHidden/>
    <w:rsid w:val="00FD4F23"/>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4B5A9E"/>
    <w:rPr>
      <w:rFonts w:ascii="Tahoma" w:eastAsia="Times New Roman" w:hAnsi="Tahoma" w:cs="Times New Roman"/>
      <w:sz w:val="20"/>
      <w:szCs w:val="20"/>
      <w:shd w:val="clear" w:color="auto" w:fill="000080"/>
    </w:rPr>
  </w:style>
  <w:style w:type="character" w:styleId="EndnoteReference">
    <w:name w:val="endnote reference"/>
    <w:uiPriority w:val="99"/>
    <w:semiHidden/>
    <w:rsid w:val="00FD4F23"/>
    <w:rPr>
      <w:vertAlign w:val="superscript"/>
    </w:rPr>
  </w:style>
  <w:style w:type="paragraph" w:styleId="EndnoteText">
    <w:name w:val="endnote text"/>
    <w:basedOn w:val="Normal"/>
    <w:link w:val="EndnoteTextChar"/>
    <w:uiPriority w:val="99"/>
    <w:semiHidden/>
    <w:rsid w:val="00FD4F23"/>
  </w:style>
  <w:style w:type="character" w:customStyle="1" w:styleId="EndnoteTextChar">
    <w:name w:val="Endnote Text Char"/>
    <w:basedOn w:val="DefaultParagraphFont"/>
    <w:link w:val="EndnoteText"/>
    <w:uiPriority w:val="99"/>
    <w:semiHidden/>
    <w:rsid w:val="00FD4F23"/>
    <w:rPr>
      <w:rFonts w:ascii="Arial" w:eastAsia="Times New Roman" w:hAnsi="Arial" w:cs="Times New Roman"/>
      <w:sz w:val="20"/>
      <w:szCs w:val="20"/>
    </w:rPr>
  </w:style>
  <w:style w:type="paragraph" w:styleId="Footer">
    <w:name w:val="footer"/>
    <w:basedOn w:val="Normal"/>
    <w:link w:val="FooterChar"/>
    <w:uiPriority w:val="49"/>
    <w:rsid w:val="00FD4F23"/>
    <w:pPr>
      <w:tabs>
        <w:tab w:val="center" w:pos="4153"/>
        <w:tab w:val="right" w:pos="8306"/>
      </w:tabs>
    </w:pPr>
  </w:style>
  <w:style w:type="character" w:customStyle="1" w:styleId="FooterChar">
    <w:name w:val="Footer Char"/>
    <w:basedOn w:val="DefaultParagraphFont"/>
    <w:link w:val="Footer"/>
    <w:uiPriority w:val="49"/>
    <w:rsid w:val="00F8680F"/>
    <w:rPr>
      <w:rFonts w:ascii="Arial" w:eastAsia="Times New Roman" w:hAnsi="Arial" w:cs="Times New Roman"/>
      <w:sz w:val="20"/>
      <w:szCs w:val="20"/>
    </w:rPr>
  </w:style>
  <w:style w:type="character" w:styleId="FootnoteReference">
    <w:name w:val="footnote reference"/>
    <w:uiPriority w:val="99"/>
    <w:semiHidden/>
    <w:rsid w:val="00FD4F23"/>
    <w:rPr>
      <w:vertAlign w:val="superscript"/>
    </w:rPr>
  </w:style>
  <w:style w:type="paragraph" w:styleId="FootnoteText">
    <w:name w:val="footnote text"/>
    <w:basedOn w:val="Normal"/>
    <w:link w:val="FootnoteTextChar"/>
    <w:uiPriority w:val="99"/>
    <w:semiHidden/>
    <w:rsid w:val="00FD4F23"/>
  </w:style>
  <w:style w:type="character" w:customStyle="1" w:styleId="FootnoteTextChar">
    <w:name w:val="Footnote Text Char"/>
    <w:basedOn w:val="DefaultParagraphFont"/>
    <w:link w:val="FootnoteText"/>
    <w:uiPriority w:val="99"/>
    <w:semiHidden/>
    <w:rsid w:val="00FD4F23"/>
    <w:rPr>
      <w:rFonts w:ascii="Arial" w:eastAsia="Times New Roman" w:hAnsi="Arial" w:cs="Times New Roman"/>
      <w:sz w:val="20"/>
      <w:szCs w:val="20"/>
    </w:rPr>
  </w:style>
  <w:style w:type="paragraph" w:customStyle="1" w:styleId="Frontsheetparagraph">
    <w:name w:val="Frontsheet paragraph"/>
    <w:basedOn w:val="NoSpacing"/>
    <w:uiPriority w:val="29"/>
    <w:qFormat/>
    <w:rsid w:val="00043689"/>
    <w:rPr>
      <w:rFonts w:ascii="Open Sans" w:hAnsi="Open Sans" w:cs="Open Sans"/>
      <w:color w:val="3E3F3E"/>
      <w:sz w:val="22"/>
      <w:lang w:val="en-GB"/>
    </w:rPr>
  </w:style>
  <w:style w:type="paragraph" w:customStyle="1" w:styleId="FrontsheetTitle">
    <w:name w:val="Frontsheet Title"/>
    <w:basedOn w:val="NoSpacing"/>
    <w:uiPriority w:val="29"/>
    <w:qFormat/>
    <w:rsid w:val="00043689"/>
    <w:rPr>
      <w:rFonts w:ascii="Open Sans Light" w:hAnsi="Open Sans Light"/>
      <w:b/>
      <w:color w:val="003D6A"/>
      <w:sz w:val="36"/>
    </w:rPr>
  </w:style>
  <w:style w:type="paragraph" w:customStyle="1" w:styleId="General1">
    <w:name w:val="General 1"/>
    <w:basedOn w:val="Normal"/>
    <w:uiPriority w:val="24"/>
    <w:qFormat/>
    <w:rsid w:val="00FD4F23"/>
    <w:pPr>
      <w:numPr>
        <w:numId w:val="4"/>
      </w:numPr>
      <w:tabs>
        <w:tab w:val="clear" w:pos="5398"/>
        <w:tab w:val="num" w:pos="720"/>
      </w:tabs>
      <w:ind w:left="720"/>
    </w:pPr>
  </w:style>
  <w:style w:type="paragraph" w:customStyle="1" w:styleId="General2">
    <w:name w:val="General 2"/>
    <w:basedOn w:val="Normal"/>
    <w:uiPriority w:val="24"/>
    <w:qFormat/>
    <w:rsid w:val="00470280"/>
    <w:pPr>
      <w:numPr>
        <w:ilvl w:val="1"/>
        <w:numId w:val="4"/>
      </w:numPr>
      <w:jc w:val="both"/>
    </w:pPr>
    <w:rPr>
      <w:sz w:val="20"/>
    </w:rPr>
  </w:style>
  <w:style w:type="paragraph" w:customStyle="1" w:styleId="General3">
    <w:name w:val="General 3"/>
    <w:basedOn w:val="Normal"/>
    <w:uiPriority w:val="24"/>
    <w:qFormat/>
    <w:rsid w:val="00FD4F23"/>
    <w:pPr>
      <w:numPr>
        <w:ilvl w:val="2"/>
        <w:numId w:val="4"/>
      </w:numPr>
    </w:pPr>
  </w:style>
  <w:style w:type="paragraph" w:customStyle="1" w:styleId="General4">
    <w:name w:val="General 4"/>
    <w:basedOn w:val="Normal"/>
    <w:uiPriority w:val="24"/>
    <w:qFormat/>
    <w:rsid w:val="00470280"/>
    <w:pPr>
      <w:numPr>
        <w:ilvl w:val="3"/>
        <w:numId w:val="4"/>
      </w:numPr>
      <w:jc w:val="both"/>
    </w:pPr>
    <w:rPr>
      <w:sz w:val="20"/>
    </w:rPr>
  </w:style>
  <w:style w:type="paragraph" w:customStyle="1" w:styleId="General5">
    <w:name w:val="General 5"/>
    <w:basedOn w:val="Normal"/>
    <w:uiPriority w:val="24"/>
    <w:qFormat/>
    <w:rsid w:val="00FD4F23"/>
    <w:pPr>
      <w:numPr>
        <w:ilvl w:val="4"/>
        <w:numId w:val="4"/>
      </w:numPr>
    </w:pPr>
  </w:style>
  <w:style w:type="paragraph" w:styleId="Header">
    <w:name w:val="header"/>
    <w:basedOn w:val="Normal"/>
    <w:link w:val="HeaderChar"/>
    <w:uiPriority w:val="99"/>
    <w:semiHidden/>
    <w:rsid w:val="00FD4F23"/>
    <w:pPr>
      <w:tabs>
        <w:tab w:val="center" w:pos="4320"/>
        <w:tab w:val="right" w:pos="8640"/>
      </w:tabs>
    </w:pPr>
  </w:style>
  <w:style w:type="character" w:customStyle="1" w:styleId="HeaderChar">
    <w:name w:val="Header Char"/>
    <w:basedOn w:val="DefaultParagraphFont"/>
    <w:link w:val="Header"/>
    <w:uiPriority w:val="99"/>
    <w:semiHidden/>
    <w:rsid w:val="00FD4F23"/>
    <w:rPr>
      <w:rFonts w:ascii="Arial" w:eastAsia="Times New Roman" w:hAnsi="Arial" w:cs="Times New Roman"/>
      <w:sz w:val="20"/>
      <w:szCs w:val="20"/>
    </w:rPr>
  </w:style>
  <w:style w:type="character" w:customStyle="1" w:styleId="Heading2Char">
    <w:name w:val="Heading 2 Char"/>
    <w:aliases w:val="2 Char"/>
    <w:basedOn w:val="DefaultParagraphFont"/>
    <w:link w:val="Heading2"/>
    <w:uiPriority w:val="12"/>
    <w:rsid w:val="0048117D"/>
    <w:rPr>
      <w:rFonts w:ascii="Open Sans" w:eastAsia="Times New Roman" w:hAnsi="Open Sans" w:cs="Times New Roman"/>
      <w:color w:val="3E3F3E"/>
      <w:szCs w:val="20"/>
      <w:lang w:val="en-GB"/>
    </w:rPr>
  </w:style>
  <w:style w:type="character" w:customStyle="1" w:styleId="Heading4Char">
    <w:name w:val="Heading 4 Char"/>
    <w:aliases w:val="4 Char"/>
    <w:basedOn w:val="DefaultParagraphFont"/>
    <w:link w:val="Heading4"/>
    <w:uiPriority w:val="12"/>
    <w:rsid w:val="00F8680F"/>
    <w:rPr>
      <w:rFonts w:ascii="Open Sans" w:eastAsia="Times New Roman" w:hAnsi="Open Sans" w:cs="Times New Roman"/>
      <w:color w:val="3E3F3E"/>
      <w:szCs w:val="20"/>
    </w:rPr>
  </w:style>
  <w:style w:type="character" w:customStyle="1" w:styleId="Heading5Char">
    <w:name w:val="Heading 5 Char"/>
    <w:aliases w:val="5 Char"/>
    <w:basedOn w:val="DefaultParagraphFont"/>
    <w:link w:val="Heading5"/>
    <w:uiPriority w:val="12"/>
    <w:rsid w:val="00F8680F"/>
    <w:rPr>
      <w:rFonts w:ascii="Open Sans" w:eastAsia="Times New Roman" w:hAnsi="Open Sans" w:cs="Times New Roman"/>
      <w:color w:val="3E3F3E"/>
      <w:szCs w:val="20"/>
    </w:rPr>
  </w:style>
  <w:style w:type="character" w:customStyle="1" w:styleId="Heading6Char">
    <w:name w:val="Heading 6 Char"/>
    <w:basedOn w:val="DefaultParagraphFont"/>
    <w:link w:val="Heading6"/>
    <w:uiPriority w:val="99"/>
    <w:semiHidden/>
    <w:rsid w:val="004B5A9E"/>
    <w:rPr>
      <w:rFonts w:ascii="Arial" w:eastAsia="Times New Roman" w:hAnsi="Arial" w:cs="Times New Roman"/>
      <w:b/>
      <w:sz w:val="20"/>
      <w:szCs w:val="20"/>
    </w:rPr>
  </w:style>
  <w:style w:type="character" w:customStyle="1" w:styleId="Heading7Char">
    <w:name w:val="Heading 7 Char"/>
    <w:basedOn w:val="DefaultParagraphFont"/>
    <w:link w:val="Heading7"/>
    <w:uiPriority w:val="12"/>
    <w:semiHidden/>
    <w:rsid w:val="006366C2"/>
    <w:rPr>
      <w:rFonts w:ascii="Open Sans SemiBold" w:eastAsia="Times New Roman" w:hAnsi="Open Sans SemiBold" w:cs="Open Sans SemiBold"/>
      <w:color w:val="3F3E3F"/>
      <w:sz w:val="28"/>
      <w:szCs w:val="20"/>
      <w:lang w:val="en-GB"/>
    </w:rPr>
  </w:style>
  <w:style w:type="character" w:customStyle="1" w:styleId="Heading8Char">
    <w:name w:val="Heading 8 Char"/>
    <w:basedOn w:val="DefaultParagraphFont"/>
    <w:link w:val="Heading8"/>
    <w:uiPriority w:val="12"/>
    <w:semiHidden/>
    <w:rsid w:val="000F2523"/>
    <w:rPr>
      <w:rFonts w:ascii="Open Sans Light" w:eastAsia="Times New Roman" w:hAnsi="Open Sans Light" w:cs="Open Sans Light"/>
      <w:b/>
      <w:color w:val="003D6A"/>
      <w:sz w:val="36"/>
      <w:szCs w:val="36"/>
      <w:lang w:val="en-GB"/>
    </w:rPr>
  </w:style>
  <w:style w:type="character" w:customStyle="1" w:styleId="Heading9Char">
    <w:name w:val="Heading 9 Char"/>
    <w:basedOn w:val="DefaultParagraphFont"/>
    <w:link w:val="Heading9"/>
    <w:uiPriority w:val="12"/>
    <w:semiHidden/>
    <w:rsid w:val="00F8680F"/>
    <w:rPr>
      <w:rFonts w:ascii="Arial" w:eastAsia="Times New Roman" w:hAnsi="Arial" w:cs="Times New Roman"/>
      <w:color w:val="000000"/>
      <w:szCs w:val="20"/>
      <w:shd w:val="clear" w:color="000000" w:fill="FFFFFF"/>
    </w:rPr>
  </w:style>
  <w:style w:type="character" w:styleId="Hyperlink">
    <w:name w:val="Hyperlink"/>
    <w:uiPriority w:val="99"/>
    <w:semiHidden/>
    <w:rsid w:val="00FD4F23"/>
    <w:rPr>
      <w:color w:val="0000FF"/>
      <w:u w:val="single"/>
    </w:rPr>
  </w:style>
  <w:style w:type="paragraph" w:styleId="Index1">
    <w:name w:val="index 1"/>
    <w:basedOn w:val="Normal"/>
    <w:next w:val="Normal"/>
    <w:uiPriority w:val="99"/>
    <w:semiHidden/>
    <w:rsid w:val="00FD4F23"/>
    <w:pPr>
      <w:tabs>
        <w:tab w:val="right" w:leader="dot" w:pos="9360"/>
      </w:tabs>
      <w:suppressAutoHyphens/>
      <w:ind w:left="720" w:hanging="720"/>
    </w:pPr>
  </w:style>
  <w:style w:type="paragraph" w:styleId="Index2">
    <w:name w:val="index 2"/>
    <w:basedOn w:val="Normal"/>
    <w:next w:val="Normal"/>
    <w:uiPriority w:val="99"/>
    <w:semiHidden/>
    <w:rsid w:val="00FD4F23"/>
    <w:pPr>
      <w:tabs>
        <w:tab w:val="right" w:leader="dot" w:pos="9360"/>
      </w:tabs>
      <w:suppressAutoHyphens/>
      <w:ind w:left="720"/>
    </w:pPr>
  </w:style>
  <w:style w:type="paragraph" w:styleId="NormalIndent">
    <w:name w:val="Normal Indent"/>
    <w:basedOn w:val="Normal"/>
    <w:uiPriority w:val="99"/>
    <w:semiHidden/>
    <w:rsid w:val="00FD4F23"/>
    <w:pPr>
      <w:shd w:val="clear" w:color="000000" w:fill="FFFFFF"/>
      <w:spacing w:line="200" w:lineRule="atLeast"/>
      <w:ind w:left="720"/>
    </w:pPr>
  </w:style>
  <w:style w:type="paragraph" w:customStyle="1" w:styleId="Schmainhead">
    <w:name w:val="Sch   main head"/>
    <w:basedOn w:val="Normal"/>
    <w:next w:val="Normal"/>
    <w:uiPriority w:val="19"/>
    <w:qFormat/>
    <w:rsid w:val="00FD4F23"/>
    <w:pPr>
      <w:keepNext/>
      <w:pageBreakBefore/>
      <w:numPr>
        <w:numId w:val="6"/>
      </w:numPr>
      <w:jc w:val="center"/>
      <w:outlineLvl w:val="0"/>
    </w:pPr>
    <w:rPr>
      <w:b/>
      <w:caps/>
    </w:rPr>
  </w:style>
  <w:style w:type="paragraph" w:customStyle="1" w:styleId="Schparthead">
    <w:name w:val="Sch   part head"/>
    <w:basedOn w:val="Normal"/>
    <w:next w:val="Normal"/>
    <w:uiPriority w:val="19"/>
    <w:qFormat/>
    <w:rsid w:val="00FD4F23"/>
    <w:pPr>
      <w:keepNext/>
      <w:numPr>
        <w:numId w:val="7"/>
      </w:numPr>
      <w:jc w:val="center"/>
      <w:outlineLvl w:val="0"/>
    </w:pPr>
    <w:rPr>
      <w:b/>
    </w:rPr>
  </w:style>
  <w:style w:type="paragraph" w:customStyle="1" w:styleId="Sch1styleclause">
    <w:name w:val="Sch  (1style) clause"/>
    <w:aliases w:val="Sch 1"/>
    <w:basedOn w:val="Normal"/>
    <w:link w:val="Sch1styleclauseChar"/>
    <w:uiPriority w:val="19"/>
    <w:qFormat/>
    <w:rsid w:val="00FD4F23"/>
    <w:pPr>
      <w:keepNext/>
      <w:numPr>
        <w:numId w:val="8"/>
      </w:numPr>
      <w:spacing w:before="60"/>
      <w:outlineLvl w:val="0"/>
    </w:pPr>
    <w:rPr>
      <w:b/>
      <w:caps/>
    </w:rPr>
  </w:style>
  <w:style w:type="character" w:customStyle="1" w:styleId="Sch1styleclauseChar">
    <w:name w:val="Sch  (1style) clause Char"/>
    <w:aliases w:val="Sch 1 Char"/>
    <w:link w:val="Sch1styleclause"/>
    <w:uiPriority w:val="19"/>
    <w:rsid w:val="00F8680F"/>
    <w:rPr>
      <w:rFonts w:ascii="Open Sans" w:eastAsia="Times New Roman" w:hAnsi="Open Sans" w:cs="Times New Roman"/>
      <w:b/>
      <w:caps/>
      <w:color w:val="3E3F3E"/>
      <w:szCs w:val="20"/>
    </w:rPr>
  </w:style>
  <w:style w:type="paragraph" w:customStyle="1" w:styleId="Sch1stylesubclause">
    <w:name w:val="Sch  (1style) sub clause"/>
    <w:aliases w:val="Sch 2"/>
    <w:basedOn w:val="Normal"/>
    <w:link w:val="Sch1stylesubclauseChar"/>
    <w:uiPriority w:val="19"/>
    <w:qFormat/>
    <w:rsid w:val="00FD4F23"/>
    <w:pPr>
      <w:numPr>
        <w:ilvl w:val="1"/>
        <w:numId w:val="8"/>
      </w:numPr>
      <w:outlineLvl w:val="1"/>
    </w:pPr>
  </w:style>
  <w:style w:type="character" w:customStyle="1" w:styleId="Sch1stylesubclauseChar">
    <w:name w:val="Sch  (1style) sub clause Char"/>
    <w:aliases w:val="Sch 2 Char"/>
    <w:link w:val="Sch1stylesubclause"/>
    <w:uiPriority w:val="19"/>
    <w:rsid w:val="00F8680F"/>
    <w:rPr>
      <w:rFonts w:ascii="Open Sans" w:eastAsia="Times New Roman" w:hAnsi="Open Sans" w:cs="Times New Roman"/>
      <w:color w:val="3E3F3E"/>
      <w:szCs w:val="20"/>
    </w:rPr>
  </w:style>
  <w:style w:type="paragraph" w:customStyle="1" w:styleId="Sch1stylepara">
    <w:name w:val="Sch (1style) para"/>
    <w:aliases w:val="Sch 3"/>
    <w:basedOn w:val="Normal"/>
    <w:uiPriority w:val="19"/>
    <w:qFormat/>
    <w:rsid w:val="00FD4F23"/>
    <w:pPr>
      <w:numPr>
        <w:ilvl w:val="2"/>
        <w:numId w:val="8"/>
      </w:numPr>
    </w:pPr>
  </w:style>
  <w:style w:type="paragraph" w:customStyle="1" w:styleId="Sch1stylesubpara">
    <w:name w:val="Sch (1style) sub para"/>
    <w:aliases w:val="Sch 4"/>
    <w:basedOn w:val="Heading4"/>
    <w:uiPriority w:val="19"/>
    <w:qFormat/>
    <w:rsid w:val="00FD4F23"/>
    <w:pPr>
      <w:numPr>
        <w:numId w:val="8"/>
      </w:numPr>
    </w:pPr>
  </w:style>
  <w:style w:type="paragraph" w:customStyle="1" w:styleId="Sch1stylesubparai">
    <w:name w:val="Sch (1style) sub para (i)"/>
    <w:aliases w:val="Sch 5"/>
    <w:basedOn w:val="Heading5"/>
    <w:uiPriority w:val="20"/>
    <w:qFormat/>
    <w:rsid w:val="00FD4F23"/>
    <w:pPr>
      <w:numPr>
        <w:numId w:val="8"/>
      </w:numPr>
    </w:pPr>
  </w:style>
  <w:style w:type="paragraph" w:styleId="TOAHeading">
    <w:name w:val="toa heading"/>
    <w:basedOn w:val="Normal"/>
    <w:next w:val="Normal"/>
    <w:uiPriority w:val="99"/>
    <w:semiHidden/>
    <w:rsid w:val="00FD4F23"/>
    <w:pPr>
      <w:tabs>
        <w:tab w:val="right" w:pos="9360"/>
      </w:tabs>
      <w:suppressAutoHyphens/>
    </w:pPr>
  </w:style>
  <w:style w:type="paragraph" w:styleId="TOC1">
    <w:name w:val="toc 1"/>
    <w:basedOn w:val="Normal"/>
    <w:next w:val="Normal"/>
    <w:uiPriority w:val="39"/>
    <w:rsid w:val="00FD4F23"/>
    <w:pPr>
      <w:tabs>
        <w:tab w:val="left" w:pos="709"/>
        <w:tab w:val="right" w:pos="8647"/>
      </w:tabs>
      <w:spacing w:before="240" w:line="260" w:lineRule="atLeast"/>
    </w:pPr>
  </w:style>
  <w:style w:type="paragraph" w:styleId="TOC2">
    <w:name w:val="toc 2"/>
    <w:basedOn w:val="Normal"/>
    <w:next w:val="Normal"/>
    <w:uiPriority w:val="39"/>
    <w:rsid w:val="005C02CB"/>
    <w:pPr>
      <w:tabs>
        <w:tab w:val="left" w:pos="706"/>
        <w:tab w:val="right" w:pos="8647"/>
      </w:tabs>
      <w:spacing w:before="60" w:after="0"/>
      <w:ind w:left="720" w:right="720" w:hanging="720"/>
    </w:pPr>
  </w:style>
  <w:style w:type="paragraph" w:styleId="TOC3">
    <w:name w:val="toc 3"/>
    <w:basedOn w:val="Normal"/>
    <w:next w:val="Normal"/>
    <w:uiPriority w:val="39"/>
    <w:rsid w:val="005C02CB"/>
    <w:pPr>
      <w:tabs>
        <w:tab w:val="left" w:pos="709"/>
        <w:tab w:val="right" w:pos="8647"/>
      </w:tabs>
      <w:spacing w:after="0"/>
      <w:ind w:left="709" w:right="720" w:hanging="709"/>
    </w:pPr>
    <w:rPr>
      <w:noProof/>
    </w:rPr>
  </w:style>
  <w:style w:type="paragraph" w:styleId="TOC4">
    <w:name w:val="toc 4"/>
    <w:basedOn w:val="Normal"/>
    <w:uiPriority w:val="49"/>
    <w:semiHidden/>
    <w:rsid w:val="00FD4F23"/>
    <w:pPr>
      <w:shd w:val="clear" w:color="000000" w:fill="FFFFFF"/>
      <w:tabs>
        <w:tab w:val="left" w:pos="709"/>
        <w:tab w:val="right" w:pos="8647"/>
      </w:tabs>
      <w:spacing w:line="200" w:lineRule="atLeast"/>
      <w:ind w:left="720"/>
    </w:pPr>
    <w:rPr>
      <w:color w:val="000000"/>
      <w:sz w:val="24"/>
    </w:rPr>
  </w:style>
  <w:style w:type="paragraph" w:styleId="TOC5">
    <w:name w:val="toc 5"/>
    <w:basedOn w:val="Normal"/>
    <w:uiPriority w:val="49"/>
    <w:semiHidden/>
    <w:rsid w:val="00FD4F23"/>
    <w:pPr>
      <w:shd w:val="clear" w:color="000000" w:fill="FFFFFF"/>
      <w:tabs>
        <w:tab w:val="left" w:pos="709"/>
        <w:tab w:val="right" w:pos="8647"/>
      </w:tabs>
      <w:spacing w:line="200" w:lineRule="atLeast"/>
      <w:ind w:left="960"/>
    </w:pPr>
    <w:rPr>
      <w:color w:val="000000"/>
      <w:sz w:val="24"/>
    </w:rPr>
  </w:style>
  <w:style w:type="paragraph" w:styleId="TOC6">
    <w:name w:val="toc 6"/>
    <w:basedOn w:val="Normal"/>
    <w:uiPriority w:val="49"/>
    <w:semiHidden/>
    <w:rsid w:val="00FD4F23"/>
    <w:pPr>
      <w:shd w:val="clear" w:color="000000" w:fill="FFFFFF"/>
      <w:tabs>
        <w:tab w:val="left" w:pos="709"/>
        <w:tab w:val="right" w:pos="8647"/>
      </w:tabs>
      <w:spacing w:line="200" w:lineRule="atLeast"/>
      <w:ind w:left="1200"/>
    </w:pPr>
    <w:rPr>
      <w:color w:val="000000"/>
      <w:sz w:val="24"/>
    </w:rPr>
  </w:style>
  <w:style w:type="paragraph" w:styleId="TOC7">
    <w:name w:val="toc 7"/>
    <w:basedOn w:val="Normal"/>
    <w:uiPriority w:val="49"/>
    <w:semiHidden/>
    <w:rsid w:val="00FD4F23"/>
    <w:pPr>
      <w:shd w:val="clear" w:color="000000" w:fill="FFFFFF"/>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uiPriority w:val="49"/>
    <w:semiHidden/>
    <w:rsid w:val="00FD4F23"/>
    <w:pPr>
      <w:shd w:val="clear" w:color="000000" w:fill="FFFFFF"/>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uiPriority w:val="49"/>
    <w:semiHidden/>
    <w:rsid w:val="00FD4F23"/>
    <w:pPr>
      <w:shd w:val="clear" w:color="000000" w:fill="FFFFFF"/>
      <w:tabs>
        <w:tab w:val="left" w:pos="709"/>
        <w:tab w:val="right" w:leader="dot" w:pos="7655"/>
        <w:tab w:val="left" w:pos="7920"/>
        <w:tab w:val="left" w:pos="8640"/>
        <w:tab w:val="left" w:pos="9360"/>
        <w:tab w:val="left" w:pos="10080"/>
      </w:tabs>
      <w:spacing w:line="200" w:lineRule="atLeast"/>
      <w:ind w:left="1920"/>
    </w:pPr>
    <w:rPr>
      <w:color w:val="000000"/>
      <w:sz w:val="24"/>
    </w:rPr>
  </w:style>
  <w:style w:type="character" w:customStyle="1" w:styleId="Headerorfooter2">
    <w:name w:val="Header or footer|2_"/>
    <w:basedOn w:val="DefaultParagraphFont"/>
    <w:link w:val="Headerorfooter20"/>
    <w:rsid w:val="00765039"/>
    <w:rPr>
      <w:sz w:val="20"/>
      <w:szCs w:val="20"/>
      <w:shd w:val="clear" w:color="auto" w:fill="FFFFFF"/>
    </w:rPr>
  </w:style>
  <w:style w:type="character" w:customStyle="1" w:styleId="Picturecaption1">
    <w:name w:val="Picture caption|1_"/>
    <w:basedOn w:val="DefaultParagraphFont"/>
    <w:link w:val="Picturecaption10"/>
    <w:rsid w:val="00765039"/>
    <w:rPr>
      <w:rFonts w:ascii="Arial" w:eastAsia="Arial" w:hAnsi="Arial" w:cs="Arial"/>
      <w:b/>
      <w:bCs/>
      <w:color w:val="D52B4C"/>
      <w:sz w:val="10"/>
      <w:szCs w:val="10"/>
      <w:shd w:val="clear" w:color="auto" w:fill="FFFFFF"/>
    </w:rPr>
  </w:style>
  <w:style w:type="character" w:customStyle="1" w:styleId="Bodytext1">
    <w:name w:val="Body text|1_"/>
    <w:basedOn w:val="DefaultParagraphFont"/>
    <w:link w:val="Bodytext10"/>
    <w:rsid w:val="00765039"/>
    <w:rPr>
      <w:rFonts w:ascii="Arial" w:eastAsia="Arial" w:hAnsi="Arial" w:cs="Arial"/>
      <w:sz w:val="19"/>
      <w:szCs w:val="19"/>
      <w:shd w:val="clear" w:color="auto" w:fill="FFFFFF"/>
    </w:rPr>
  </w:style>
  <w:style w:type="character" w:customStyle="1" w:styleId="Bodytext4">
    <w:name w:val="Body text|4_"/>
    <w:basedOn w:val="DefaultParagraphFont"/>
    <w:link w:val="Bodytext40"/>
    <w:rsid w:val="00765039"/>
    <w:rPr>
      <w:rFonts w:ascii="Arial" w:eastAsia="Arial" w:hAnsi="Arial" w:cs="Arial"/>
      <w:i/>
      <w:iCs/>
      <w:color w:val="D52B4C"/>
      <w:sz w:val="17"/>
      <w:szCs w:val="17"/>
      <w:shd w:val="clear" w:color="auto" w:fill="FFFFFF"/>
    </w:rPr>
  </w:style>
  <w:style w:type="character" w:customStyle="1" w:styleId="Heading31">
    <w:name w:val="Heading #3|1_"/>
    <w:basedOn w:val="DefaultParagraphFont"/>
    <w:link w:val="Heading310"/>
    <w:rsid w:val="00765039"/>
    <w:rPr>
      <w:b/>
      <w:bCs/>
      <w:sz w:val="20"/>
      <w:szCs w:val="20"/>
      <w:shd w:val="clear" w:color="auto" w:fill="FFFFFF"/>
    </w:rPr>
  </w:style>
  <w:style w:type="character" w:customStyle="1" w:styleId="Tableofcontents1">
    <w:name w:val="Table of contents|1_"/>
    <w:basedOn w:val="DefaultParagraphFont"/>
    <w:link w:val="Tableofcontents10"/>
    <w:rsid w:val="00765039"/>
    <w:rPr>
      <w:rFonts w:ascii="Arial" w:eastAsia="Arial" w:hAnsi="Arial" w:cs="Arial"/>
      <w:sz w:val="19"/>
      <w:szCs w:val="19"/>
      <w:shd w:val="clear" w:color="auto" w:fill="FFFFFF"/>
    </w:rPr>
  </w:style>
  <w:style w:type="character" w:customStyle="1" w:styleId="Bodytext6">
    <w:name w:val="Body text|6_"/>
    <w:basedOn w:val="DefaultParagraphFont"/>
    <w:link w:val="Bodytext60"/>
    <w:rsid w:val="00765039"/>
    <w:rPr>
      <w:rFonts w:ascii="Arial" w:eastAsia="Arial" w:hAnsi="Arial" w:cs="Arial"/>
      <w:i/>
      <w:iCs/>
      <w:color w:val="B94364"/>
      <w:shd w:val="clear" w:color="auto" w:fill="FFFFFF"/>
    </w:rPr>
  </w:style>
  <w:style w:type="character" w:customStyle="1" w:styleId="Bodytext5">
    <w:name w:val="Body text|5_"/>
    <w:basedOn w:val="DefaultParagraphFont"/>
    <w:link w:val="Bodytext50"/>
    <w:rsid w:val="00765039"/>
    <w:rPr>
      <w:rFonts w:ascii="Arial" w:eastAsia="Arial" w:hAnsi="Arial" w:cs="Arial"/>
      <w:smallCaps/>
      <w:color w:val="D52B4C"/>
      <w:sz w:val="14"/>
      <w:szCs w:val="14"/>
      <w:shd w:val="clear" w:color="auto" w:fill="FFFFFF"/>
    </w:rPr>
  </w:style>
  <w:style w:type="character" w:customStyle="1" w:styleId="Bodytext2">
    <w:name w:val="Body text|2_"/>
    <w:basedOn w:val="DefaultParagraphFont"/>
    <w:link w:val="Bodytext20"/>
    <w:rsid w:val="00765039"/>
    <w:rPr>
      <w:b/>
      <w:bCs/>
      <w:sz w:val="16"/>
      <w:szCs w:val="16"/>
      <w:shd w:val="clear" w:color="auto" w:fill="FFFFFF"/>
    </w:rPr>
  </w:style>
  <w:style w:type="character" w:customStyle="1" w:styleId="Heading21">
    <w:name w:val="Heading #2|1_"/>
    <w:basedOn w:val="DefaultParagraphFont"/>
    <w:link w:val="Heading210"/>
    <w:rsid w:val="00765039"/>
    <w:rPr>
      <w:rFonts w:ascii="Arial" w:eastAsia="Arial" w:hAnsi="Arial" w:cs="Arial"/>
      <w:color w:val="D52B4C"/>
      <w:sz w:val="26"/>
      <w:szCs w:val="26"/>
      <w:shd w:val="clear" w:color="auto" w:fill="FFFFFF"/>
    </w:rPr>
  </w:style>
  <w:style w:type="character" w:customStyle="1" w:styleId="Other1">
    <w:name w:val="Other|1_"/>
    <w:basedOn w:val="DefaultParagraphFont"/>
    <w:link w:val="Other10"/>
    <w:rsid w:val="00765039"/>
    <w:rPr>
      <w:rFonts w:ascii="Arial" w:eastAsia="Arial" w:hAnsi="Arial" w:cs="Arial"/>
      <w:sz w:val="19"/>
      <w:szCs w:val="19"/>
      <w:shd w:val="clear" w:color="auto" w:fill="FFFFFF"/>
    </w:rPr>
  </w:style>
  <w:style w:type="character" w:customStyle="1" w:styleId="Headerorfooter1">
    <w:name w:val="Header or footer|1_"/>
    <w:basedOn w:val="DefaultParagraphFont"/>
    <w:link w:val="Headerorfooter10"/>
    <w:rsid w:val="00765039"/>
    <w:rPr>
      <w:b/>
      <w:bCs/>
      <w:sz w:val="16"/>
      <w:szCs w:val="16"/>
      <w:shd w:val="clear" w:color="auto" w:fill="FFFFFF"/>
    </w:rPr>
  </w:style>
  <w:style w:type="character" w:customStyle="1" w:styleId="Heading11">
    <w:name w:val="Heading #1|1_"/>
    <w:basedOn w:val="DefaultParagraphFont"/>
    <w:link w:val="Heading110"/>
    <w:rsid w:val="00765039"/>
    <w:rPr>
      <w:rFonts w:ascii="Arial" w:eastAsia="Arial" w:hAnsi="Arial" w:cs="Arial"/>
      <w:color w:val="D52B4C"/>
      <w:sz w:val="34"/>
      <w:szCs w:val="34"/>
      <w:shd w:val="clear" w:color="auto" w:fill="FFFFFF"/>
    </w:rPr>
  </w:style>
  <w:style w:type="paragraph" w:customStyle="1" w:styleId="Headerorfooter20">
    <w:name w:val="Header or footer|2"/>
    <w:basedOn w:val="Normal"/>
    <w:link w:val="Headerorfooter2"/>
    <w:rsid w:val="00765039"/>
    <w:pPr>
      <w:widowControl w:val="0"/>
      <w:shd w:val="clear" w:color="auto" w:fill="FFFFFF"/>
      <w:spacing w:after="0" w:line="240" w:lineRule="auto"/>
    </w:pPr>
    <w:rPr>
      <w:rFonts w:asciiTheme="minorHAnsi" w:eastAsiaTheme="minorHAnsi" w:hAnsiTheme="minorHAnsi" w:cstheme="minorBidi"/>
      <w:color w:val="auto"/>
      <w:sz w:val="20"/>
    </w:rPr>
  </w:style>
  <w:style w:type="paragraph" w:customStyle="1" w:styleId="Picturecaption10">
    <w:name w:val="Picture caption|1"/>
    <w:basedOn w:val="Normal"/>
    <w:link w:val="Picturecaption1"/>
    <w:rsid w:val="00765039"/>
    <w:pPr>
      <w:widowControl w:val="0"/>
      <w:shd w:val="clear" w:color="auto" w:fill="FFFFFF"/>
      <w:spacing w:after="0" w:line="240" w:lineRule="auto"/>
    </w:pPr>
    <w:rPr>
      <w:rFonts w:ascii="Arial" w:eastAsia="Arial" w:hAnsi="Arial" w:cs="Arial"/>
      <w:b/>
      <w:bCs/>
      <w:color w:val="D52B4C"/>
      <w:sz w:val="10"/>
      <w:szCs w:val="10"/>
    </w:rPr>
  </w:style>
  <w:style w:type="paragraph" w:customStyle="1" w:styleId="Bodytext10">
    <w:name w:val="Body text|1"/>
    <w:basedOn w:val="Normal"/>
    <w:link w:val="Bodytext1"/>
    <w:rsid w:val="00765039"/>
    <w:pPr>
      <w:widowControl w:val="0"/>
      <w:shd w:val="clear" w:color="auto" w:fill="FFFFFF"/>
      <w:spacing w:line="293" w:lineRule="auto"/>
    </w:pPr>
    <w:rPr>
      <w:rFonts w:ascii="Arial" w:eastAsia="Arial" w:hAnsi="Arial" w:cs="Arial"/>
      <w:color w:val="auto"/>
      <w:sz w:val="19"/>
      <w:szCs w:val="19"/>
    </w:rPr>
  </w:style>
  <w:style w:type="paragraph" w:customStyle="1" w:styleId="Bodytext40">
    <w:name w:val="Body text|4"/>
    <w:basedOn w:val="Normal"/>
    <w:link w:val="Bodytext4"/>
    <w:rsid w:val="00765039"/>
    <w:pPr>
      <w:widowControl w:val="0"/>
      <w:shd w:val="clear" w:color="auto" w:fill="FFFFFF"/>
      <w:spacing w:after="180" w:line="254" w:lineRule="auto"/>
      <w:ind w:left="2720"/>
    </w:pPr>
    <w:rPr>
      <w:rFonts w:ascii="Arial" w:eastAsia="Arial" w:hAnsi="Arial" w:cs="Arial"/>
      <w:i/>
      <w:iCs/>
      <w:color w:val="D52B4C"/>
      <w:sz w:val="17"/>
      <w:szCs w:val="17"/>
    </w:rPr>
  </w:style>
  <w:style w:type="paragraph" w:customStyle="1" w:styleId="Heading310">
    <w:name w:val="Heading #3|1"/>
    <w:basedOn w:val="Normal"/>
    <w:link w:val="Heading31"/>
    <w:rsid w:val="00765039"/>
    <w:pPr>
      <w:widowControl w:val="0"/>
      <w:shd w:val="clear" w:color="auto" w:fill="FFFFFF"/>
      <w:spacing w:after="0" w:line="564" w:lineRule="auto"/>
      <w:outlineLvl w:val="2"/>
    </w:pPr>
    <w:rPr>
      <w:rFonts w:asciiTheme="minorHAnsi" w:eastAsiaTheme="minorHAnsi" w:hAnsiTheme="minorHAnsi" w:cstheme="minorBidi"/>
      <w:b/>
      <w:bCs/>
      <w:color w:val="auto"/>
      <w:sz w:val="20"/>
    </w:rPr>
  </w:style>
  <w:style w:type="paragraph" w:customStyle="1" w:styleId="Tableofcontents10">
    <w:name w:val="Table of contents|1"/>
    <w:basedOn w:val="Normal"/>
    <w:link w:val="Tableofcontents1"/>
    <w:rsid w:val="00765039"/>
    <w:pPr>
      <w:widowControl w:val="0"/>
      <w:shd w:val="clear" w:color="auto" w:fill="FFFFFF"/>
      <w:spacing w:after="120" w:line="302" w:lineRule="auto"/>
      <w:ind w:left="660"/>
    </w:pPr>
    <w:rPr>
      <w:rFonts w:ascii="Arial" w:eastAsia="Arial" w:hAnsi="Arial" w:cs="Arial"/>
      <w:color w:val="auto"/>
      <w:sz w:val="19"/>
      <w:szCs w:val="19"/>
    </w:rPr>
  </w:style>
  <w:style w:type="paragraph" w:customStyle="1" w:styleId="Bodytext60">
    <w:name w:val="Body text|6"/>
    <w:basedOn w:val="Normal"/>
    <w:link w:val="Bodytext6"/>
    <w:rsid w:val="00765039"/>
    <w:pPr>
      <w:widowControl w:val="0"/>
      <w:shd w:val="clear" w:color="auto" w:fill="FFFFFF"/>
      <w:spacing w:after="120" w:line="190" w:lineRule="auto"/>
      <w:ind w:left="6840"/>
    </w:pPr>
    <w:rPr>
      <w:rFonts w:ascii="Arial" w:eastAsia="Arial" w:hAnsi="Arial" w:cs="Arial"/>
      <w:i/>
      <w:iCs/>
      <w:color w:val="B94364"/>
      <w:szCs w:val="22"/>
    </w:rPr>
  </w:style>
  <w:style w:type="paragraph" w:customStyle="1" w:styleId="Bodytext50">
    <w:name w:val="Body text|5"/>
    <w:basedOn w:val="Normal"/>
    <w:link w:val="Bodytext5"/>
    <w:rsid w:val="00765039"/>
    <w:pPr>
      <w:widowControl w:val="0"/>
      <w:shd w:val="clear" w:color="auto" w:fill="FFFFFF"/>
      <w:spacing w:after="220" w:line="240" w:lineRule="auto"/>
      <w:jc w:val="center"/>
    </w:pPr>
    <w:rPr>
      <w:rFonts w:ascii="Arial" w:eastAsia="Arial" w:hAnsi="Arial" w:cs="Arial"/>
      <w:smallCaps/>
      <w:color w:val="D52B4C"/>
      <w:sz w:val="14"/>
      <w:szCs w:val="14"/>
    </w:rPr>
  </w:style>
  <w:style w:type="paragraph" w:customStyle="1" w:styleId="Bodytext20">
    <w:name w:val="Body text|2"/>
    <w:basedOn w:val="Normal"/>
    <w:link w:val="Bodytext2"/>
    <w:rsid w:val="00765039"/>
    <w:pPr>
      <w:widowControl w:val="0"/>
      <w:shd w:val="clear" w:color="auto" w:fill="FFFFFF"/>
      <w:spacing w:after="260" w:line="240" w:lineRule="auto"/>
    </w:pPr>
    <w:rPr>
      <w:rFonts w:asciiTheme="minorHAnsi" w:eastAsiaTheme="minorHAnsi" w:hAnsiTheme="minorHAnsi" w:cstheme="minorBidi"/>
      <w:b/>
      <w:bCs/>
      <w:color w:val="auto"/>
      <w:sz w:val="16"/>
      <w:szCs w:val="16"/>
    </w:rPr>
  </w:style>
  <w:style w:type="paragraph" w:customStyle="1" w:styleId="Heading210">
    <w:name w:val="Heading #2|1"/>
    <w:basedOn w:val="Normal"/>
    <w:link w:val="Heading21"/>
    <w:rsid w:val="00765039"/>
    <w:pPr>
      <w:widowControl w:val="0"/>
      <w:shd w:val="clear" w:color="auto" w:fill="FFFFFF"/>
      <w:spacing w:after="0" w:line="326" w:lineRule="auto"/>
      <w:ind w:firstLine="350"/>
      <w:outlineLvl w:val="1"/>
    </w:pPr>
    <w:rPr>
      <w:rFonts w:ascii="Arial" w:eastAsia="Arial" w:hAnsi="Arial" w:cs="Arial"/>
      <w:color w:val="D52B4C"/>
      <w:sz w:val="26"/>
      <w:szCs w:val="26"/>
    </w:rPr>
  </w:style>
  <w:style w:type="paragraph" w:customStyle="1" w:styleId="Other10">
    <w:name w:val="Other|1"/>
    <w:basedOn w:val="Normal"/>
    <w:link w:val="Other1"/>
    <w:rsid w:val="00765039"/>
    <w:pPr>
      <w:widowControl w:val="0"/>
      <w:shd w:val="clear" w:color="auto" w:fill="FFFFFF"/>
      <w:spacing w:line="293" w:lineRule="auto"/>
    </w:pPr>
    <w:rPr>
      <w:rFonts w:ascii="Arial" w:eastAsia="Arial" w:hAnsi="Arial" w:cs="Arial"/>
      <w:color w:val="auto"/>
      <w:sz w:val="19"/>
      <w:szCs w:val="19"/>
    </w:rPr>
  </w:style>
  <w:style w:type="paragraph" w:customStyle="1" w:styleId="Headerorfooter10">
    <w:name w:val="Header or footer|1"/>
    <w:basedOn w:val="Normal"/>
    <w:link w:val="Headerorfooter1"/>
    <w:rsid w:val="00765039"/>
    <w:pPr>
      <w:widowControl w:val="0"/>
      <w:shd w:val="clear" w:color="auto" w:fill="FFFFFF"/>
      <w:spacing w:after="0" w:line="240" w:lineRule="auto"/>
    </w:pPr>
    <w:rPr>
      <w:rFonts w:asciiTheme="minorHAnsi" w:eastAsiaTheme="minorHAnsi" w:hAnsiTheme="minorHAnsi" w:cstheme="minorBidi"/>
      <w:b/>
      <w:bCs/>
      <w:color w:val="auto"/>
      <w:sz w:val="16"/>
      <w:szCs w:val="16"/>
    </w:rPr>
  </w:style>
  <w:style w:type="paragraph" w:customStyle="1" w:styleId="Heading110">
    <w:name w:val="Heading #1|1"/>
    <w:basedOn w:val="Normal"/>
    <w:link w:val="Heading11"/>
    <w:rsid w:val="00765039"/>
    <w:pPr>
      <w:widowControl w:val="0"/>
      <w:shd w:val="clear" w:color="auto" w:fill="FFFFFF"/>
      <w:spacing w:after="0" w:line="240" w:lineRule="auto"/>
      <w:outlineLvl w:val="0"/>
    </w:pPr>
    <w:rPr>
      <w:rFonts w:ascii="Arial" w:eastAsia="Arial" w:hAnsi="Arial" w:cs="Arial"/>
      <w:color w:val="D52B4C"/>
      <w:sz w:val="34"/>
      <w:szCs w:val="34"/>
    </w:rPr>
  </w:style>
  <w:style w:type="paragraph" w:styleId="ListParagraph">
    <w:name w:val="List Paragraph"/>
    <w:basedOn w:val="Normal"/>
    <w:uiPriority w:val="99"/>
    <w:qFormat/>
    <w:rsid w:val="00FC578C"/>
    <w:pPr>
      <w:ind w:left="720"/>
      <w:contextualSpacing/>
    </w:pPr>
  </w:style>
  <w:style w:type="paragraph" w:styleId="Revision">
    <w:name w:val="Revision"/>
    <w:hidden/>
    <w:uiPriority w:val="99"/>
    <w:semiHidden/>
    <w:rsid w:val="003A27BF"/>
    <w:pPr>
      <w:spacing w:after="0" w:line="240" w:lineRule="auto"/>
    </w:pPr>
    <w:rPr>
      <w:rFonts w:ascii="Open Sans" w:eastAsia="Times New Roman" w:hAnsi="Open Sans" w:cs="Times New Roman"/>
      <w:color w:val="3E3F3E"/>
      <w:szCs w:val="20"/>
    </w:rPr>
  </w:style>
  <w:style w:type="character" w:styleId="CommentReference">
    <w:name w:val="annotation reference"/>
    <w:basedOn w:val="DefaultParagraphFont"/>
    <w:uiPriority w:val="99"/>
    <w:semiHidden/>
    <w:unhideWhenUsed/>
    <w:rsid w:val="003A27BF"/>
    <w:rPr>
      <w:sz w:val="16"/>
      <w:szCs w:val="16"/>
    </w:rPr>
  </w:style>
  <w:style w:type="paragraph" w:styleId="CommentText">
    <w:name w:val="annotation text"/>
    <w:basedOn w:val="Normal"/>
    <w:link w:val="CommentTextChar"/>
    <w:uiPriority w:val="99"/>
    <w:semiHidden/>
    <w:unhideWhenUsed/>
    <w:rsid w:val="003A27BF"/>
    <w:pPr>
      <w:spacing w:line="240" w:lineRule="auto"/>
    </w:pPr>
    <w:rPr>
      <w:sz w:val="20"/>
    </w:rPr>
  </w:style>
  <w:style w:type="character" w:customStyle="1" w:styleId="CommentTextChar">
    <w:name w:val="Comment Text Char"/>
    <w:basedOn w:val="DefaultParagraphFont"/>
    <w:link w:val="CommentText"/>
    <w:uiPriority w:val="99"/>
    <w:semiHidden/>
    <w:rsid w:val="003A27BF"/>
    <w:rPr>
      <w:rFonts w:ascii="Open Sans" w:eastAsia="Times New Roman" w:hAnsi="Open Sans" w:cs="Times New Roman"/>
      <w:color w:val="3E3F3E"/>
      <w:sz w:val="20"/>
      <w:szCs w:val="20"/>
    </w:rPr>
  </w:style>
  <w:style w:type="paragraph" w:styleId="CommentSubject">
    <w:name w:val="annotation subject"/>
    <w:basedOn w:val="CommentText"/>
    <w:next w:val="CommentText"/>
    <w:link w:val="CommentSubjectChar"/>
    <w:uiPriority w:val="99"/>
    <w:semiHidden/>
    <w:unhideWhenUsed/>
    <w:rsid w:val="003A27BF"/>
    <w:rPr>
      <w:b/>
      <w:bCs/>
    </w:rPr>
  </w:style>
  <w:style w:type="character" w:customStyle="1" w:styleId="CommentSubjectChar">
    <w:name w:val="Comment Subject Char"/>
    <w:basedOn w:val="CommentTextChar"/>
    <w:link w:val="CommentSubject"/>
    <w:uiPriority w:val="99"/>
    <w:semiHidden/>
    <w:rsid w:val="003A27BF"/>
    <w:rPr>
      <w:rFonts w:ascii="Open Sans" w:eastAsia="Times New Roman" w:hAnsi="Open Sans" w:cs="Times New Roman"/>
      <w:b/>
      <w:bCs/>
      <w:color w:val="3E3F3E"/>
      <w:sz w:val="20"/>
      <w:szCs w:val="20"/>
    </w:rPr>
  </w:style>
  <w:style w:type="paragraph" w:styleId="BalloonText">
    <w:name w:val="Balloon Text"/>
    <w:basedOn w:val="Normal"/>
    <w:link w:val="BalloonTextChar"/>
    <w:uiPriority w:val="99"/>
    <w:semiHidden/>
    <w:unhideWhenUsed/>
    <w:rsid w:val="00720E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E1F"/>
    <w:rPr>
      <w:rFonts w:ascii="Segoe UI" w:eastAsia="Times New Roman" w:hAnsi="Segoe UI" w:cs="Segoe UI"/>
      <w:color w:val="3E3F3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3499F-857F-4A79-AD79-9A2576683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6473</Words>
  <Characters>36900</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Microsystems</Company>
  <LinksUpToDate>false</LinksUpToDate>
  <CharactersWithSpaces>43287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Lorie McQueen</dc:creator>
  <cp:lastModifiedBy>Gemma Basterfield</cp:lastModifiedBy>
  <cp:revision>2</cp:revision>
  <dcterms:created xsi:type="dcterms:W3CDTF">2022-10-17T12:54:00Z</dcterms:created>
  <dcterms:modified xsi:type="dcterms:W3CDTF">2022-10-17T12:54:00Z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27201465-1</vt:lpwstr>
  </property>
</Properties>
</file>